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5BC" w:rsidRPr="00367D1D" w:rsidRDefault="00BA5064" w:rsidP="003315BC">
      <w:pPr>
        <w:shd w:val="clear" w:color="auto" w:fill="FFFFFF"/>
        <w:spacing w:after="0" w:line="240" w:lineRule="auto"/>
        <w:rPr>
          <w:rFonts w:ascii="Arial" w:eastAsia="Times New Roman" w:hAnsi="Arial" w:cs="Arial"/>
          <w:b/>
          <w:color w:val="0B0C0C"/>
          <w:sz w:val="24"/>
          <w:szCs w:val="24"/>
          <w:lang w:eastAsia="en-GB"/>
        </w:rPr>
      </w:pPr>
      <w:r w:rsidRPr="00367D1D">
        <w:rPr>
          <w:rFonts w:ascii="Arial" w:eastAsia="Times New Roman" w:hAnsi="Arial" w:cs="Arial"/>
          <w:b/>
          <w:color w:val="0B0C0C"/>
          <w:sz w:val="24"/>
          <w:szCs w:val="24"/>
          <w:lang w:eastAsia="en-GB"/>
        </w:rPr>
        <w:t xml:space="preserve">Agenda Item: </w:t>
      </w:r>
      <w:r w:rsidR="00AA73C1">
        <w:rPr>
          <w:rFonts w:ascii="Arial" w:eastAsia="Times New Roman" w:hAnsi="Arial" w:cs="Arial"/>
          <w:b/>
          <w:color w:val="0B0C0C"/>
          <w:sz w:val="24"/>
          <w:szCs w:val="24"/>
          <w:lang w:eastAsia="en-GB"/>
        </w:rPr>
        <w:t>September</w:t>
      </w:r>
      <w:r w:rsidR="003315BC">
        <w:rPr>
          <w:rFonts w:ascii="Arial" w:eastAsia="Times New Roman" w:hAnsi="Arial" w:cs="Arial"/>
          <w:b/>
          <w:color w:val="0B0C0C"/>
          <w:sz w:val="24"/>
          <w:szCs w:val="24"/>
          <w:lang w:eastAsia="en-GB"/>
        </w:rPr>
        <w:t xml:space="preserve"> 2023</w:t>
      </w:r>
    </w:p>
    <w:p w:rsidR="001F7CA1" w:rsidRDefault="00BA5064" w:rsidP="00D805F4">
      <w:pPr>
        <w:shd w:val="clear" w:color="auto" w:fill="FFFFFF"/>
        <w:spacing w:after="0" w:line="240" w:lineRule="auto"/>
        <w:rPr>
          <w:rFonts w:ascii="Arial" w:eastAsia="Times New Roman" w:hAnsi="Arial" w:cs="Arial"/>
          <w:b/>
          <w:color w:val="0B0C0C"/>
          <w:sz w:val="24"/>
          <w:szCs w:val="24"/>
          <w:lang w:eastAsia="en-GB"/>
        </w:rPr>
      </w:pPr>
      <w:proofErr w:type="gramStart"/>
      <w:r w:rsidRPr="00367D1D">
        <w:rPr>
          <w:rFonts w:ascii="Arial" w:eastAsia="Times New Roman" w:hAnsi="Arial" w:cs="Arial"/>
          <w:b/>
          <w:color w:val="0B0C0C"/>
          <w:sz w:val="24"/>
          <w:szCs w:val="24"/>
          <w:lang w:eastAsia="en-GB"/>
        </w:rPr>
        <w:t>Clavering Parish C</w:t>
      </w:r>
      <w:r w:rsidR="000371F4">
        <w:rPr>
          <w:rFonts w:ascii="Arial" w:eastAsia="Times New Roman" w:hAnsi="Arial" w:cs="Arial"/>
          <w:b/>
          <w:color w:val="0B0C0C"/>
          <w:sz w:val="24"/>
          <w:szCs w:val="24"/>
          <w:lang w:eastAsia="en-GB"/>
        </w:rPr>
        <w:t>ouncil’s Requirement to conserve</w:t>
      </w:r>
      <w:r w:rsidRPr="00367D1D">
        <w:rPr>
          <w:rFonts w:ascii="Arial" w:eastAsia="Times New Roman" w:hAnsi="Arial" w:cs="Arial"/>
          <w:b/>
          <w:color w:val="0B0C0C"/>
          <w:sz w:val="24"/>
          <w:szCs w:val="24"/>
          <w:lang w:eastAsia="en-GB"/>
        </w:rPr>
        <w:t xml:space="preserve"> &amp; enhance biodiversity.</w:t>
      </w:r>
      <w:proofErr w:type="gramEnd"/>
      <w:r w:rsidRPr="00367D1D">
        <w:rPr>
          <w:rFonts w:ascii="Arial" w:eastAsia="Times New Roman" w:hAnsi="Arial" w:cs="Arial"/>
          <w:b/>
          <w:color w:val="0B0C0C"/>
          <w:sz w:val="24"/>
          <w:szCs w:val="24"/>
          <w:lang w:eastAsia="en-GB"/>
        </w:rPr>
        <w:t xml:space="preserve"> </w:t>
      </w:r>
    </w:p>
    <w:p w:rsidR="001F7CA1" w:rsidRDefault="001F7CA1" w:rsidP="00D805F4">
      <w:pPr>
        <w:shd w:val="clear" w:color="auto" w:fill="FFFFFF"/>
        <w:spacing w:after="0" w:line="240" w:lineRule="auto"/>
        <w:rPr>
          <w:rFonts w:ascii="Arial" w:eastAsia="Times New Roman" w:hAnsi="Arial" w:cs="Arial"/>
          <w:color w:val="0B0C0C"/>
          <w:sz w:val="24"/>
          <w:szCs w:val="24"/>
          <w:lang w:eastAsia="en-GB"/>
        </w:rPr>
      </w:pPr>
    </w:p>
    <w:p w:rsidR="00D805F4" w:rsidRDefault="00D805F4" w:rsidP="00D805F4">
      <w:pPr>
        <w:shd w:val="clear" w:color="auto" w:fill="FFFFFF"/>
        <w:spacing w:after="0" w:line="240" w:lineRule="auto"/>
        <w:rPr>
          <w:rFonts w:ascii="Arial" w:eastAsia="Times New Roman" w:hAnsi="Arial" w:cs="Arial"/>
          <w:color w:val="0B0C0C"/>
          <w:sz w:val="24"/>
          <w:szCs w:val="24"/>
          <w:lang w:eastAsia="en-GB"/>
        </w:rPr>
      </w:pPr>
      <w:r w:rsidRPr="00AA73C1">
        <w:rPr>
          <w:rFonts w:ascii="Arial" w:eastAsia="Times New Roman" w:hAnsi="Arial" w:cs="Arial"/>
          <w:color w:val="0B0C0C"/>
          <w:sz w:val="24"/>
          <w:szCs w:val="24"/>
          <w:lang w:eastAsia="en-GB"/>
        </w:rPr>
        <w:t>Source</w:t>
      </w:r>
      <w:proofErr w:type="gramStart"/>
      <w:r w:rsidRPr="00AA73C1">
        <w:rPr>
          <w:rFonts w:ascii="Arial" w:eastAsia="Times New Roman" w:hAnsi="Arial" w:cs="Arial"/>
          <w:color w:val="0B0C0C"/>
          <w:sz w:val="24"/>
          <w:szCs w:val="24"/>
          <w:lang w:eastAsia="en-GB"/>
        </w:rPr>
        <w:t>:</w:t>
      </w:r>
      <w:proofErr w:type="gramEnd"/>
      <w:r w:rsidRPr="00AA73C1">
        <w:rPr>
          <w:rFonts w:ascii="Arial" w:eastAsia="Times New Roman" w:hAnsi="Arial" w:cs="Arial"/>
          <w:color w:val="0B0C0C"/>
          <w:sz w:val="24"/>
          <w:szCs w:val="24"/>
          <w:lang w:eastAsia="en-GB"/>
        </w:rPr>
        <w:fldChar w:fldCharType="begin"/>
      </w:r>
      <w:r w:rsidRPr="00AA73C1">
        <w:rPr>
          <w:rFonts w:ascii="Arial" w:eastAsia="Times New Roman" w:hAnsi="Arial" w:cs="Arial"/>
          <w:color w:val="0B0C0C"/>
          <w:sz w:val="24"/>
          <w:szCs w:val="24"/>
          <w:lang w:eastAsia="en-GB"/>
        </w:rPr>
        <w:instrText xml:space="preserve"> HYPERLINK "https://www.gov.uk/guidance/complying-with-the-biodiversity-duty" </w:instrText>
      </w:r>
      <w:r w:rsidRPr="00AA73C1">
        <w:rPr>
          <w:rFonts w:ascii="Arial" w:eastAsia="Times New Roman" w:hAnsi="Arial" w:cs="Arial"/>
          <w:color w:val="0B0C0C"/>
          <w:sz w:val="24"/>
          <w:szCs w:val="24"/>
          <w:lang w:eastAsia="en-GB"/>
        </w:rPr>
        <w:fldChar w:fldCharType="separate"/>
      </w:r>
      <w:r w:rsidRPr="00AA73C1">
        <w:rPr>
          <w:rStyle w:val="Hyperlink"/>
          <w:rFonts w:ascii="Arial" w:eastAsia="Times New Roman" w:hAnsi="Arial" w:cs="Arial"/>
          <w:sz w:val="24"/>
          <w:szCs w:val="24"/>
          <w:lang w:eastAsia="en-GB"/>
        </w:rPr>
        <w:t>https://www.gov.uk/guidance/complying-with-the-biodiversity-duty</w:t>
      </w:r>
      <w:r w:rsidRPr="00AA73C1">
        <w:rPr>
          <w:rFonts w:ascii="Arial" w:eastAsia="Times New Roman" w:hAnsi="Arial" w:cs="Arial"/>
          <w:color w:val="0B0C0C"/>
          <w:sz w:val="24"/>
          <w:szCs w:val="24"/>
          <w:lang w:eastAsia="en-GB"/>
        </w:rPr>
        <w:fldChar w:fldCharType="end"/>
      </w:r>
    </w:p>
    <w:p w:rsidR="00AA73C1" w:rsidRPr="00AA73C1" w:rsidRDefault="00AA73C1" w:rsidP="00D805F4">
      <w:pPr>
        <w:shd w:val="clear" w:color="auto" w:fill="FFFFFF"/>
        <w:spacing w:after="0" w:line="240" w:lineRule="auto"/>
        <w:rPr>
          <w:rFonts w:ascii="Arial" w:eastAsia="Times New Roman" w:hAnsi="Arial" w:cs="Arial"/>
          <w:color w:val="0B0C0C"/>
          <w:sz w:val="24"/>
          <w:szCs w:val="24"/>
          <w:lang w:eastAsia="en-GB"/>
        </w:rPr>
      </w:pPr>
      <w:r>
        <w:rPr>
          <w:rFonts w:ascii="Arial" w:eastAsia="Times New Roman" w:hAnsi="Arial" w:cs="Arial"/>
          <w:color w:val="0B0C0C"/>
          <w:sz w:val="24"/>
          <w:szCs w:val="24"/>
          <w:lang w:eastAsia="en-GB"/>
        </w:rPr>
        <w:tab/>
        <w:t xml:space="preserve">Publication from Department for Environment, Food and Rural Affairs, dated 17 May 2023 </w:t>
      </w:r>
    </w:p>
    <w:p w:rsidR="00D805F4" w:rsidRDefault="00D805F4" w:rsidP="00D805F4">
      <w:pPr>
        <w:shd w:val="clear" w:color="auto" w:fill="FFFFFF"/>
        <w:spacing w:after="0" w:line="240" w:lineRule="auto"/>
        <w:rPr>
          <w:rFonts w:ascii="Arial" w:eastAsia="Times New Roman" w:hAnsi="Arial" w:cs="Arial"/>
          <w:color w:val="0B0C0C"/>
          <w:sz w:val="24"/>
          <w:szCs w:val="24"/>
          <w:lang w:eastAsia="en-GB"/>
        </w:rPr>
      </w:pPr>
    </w:p>
    <w:p w:rsidR="00D805F4" w:rsidRPr="00D805F4" w:rsidRDefault="00AA73C1" w:rsidP="00D805F4">
      <w:pPr>
        <w:shd w:val="clear" w:color="auto" w:fill="FFFFFF"/>
        <w:spacing w:after="0" w:line="240" w:lineRule="auto"/>
        <w:rPr>
          <w:rFonts w:ascii="Arial" w:eastAsia="Times New Roman" w:hAnsi="Arial" w:cs="Arial"/>
          <w:color w:val="0B0C0C"/>
          <w:sz w:val="24"/>
          <w:szCs w:val="24"/>
          <w:u w:val="single"/>
          <w:lang w:eastAsia="en-GB"/>
        </w:rPr>
      </w:pPr>
      <w:r>
        <w:rPr>
          <w:rFonts w:ascii="Arial" w:eastAsia="Times New Roman" w:hAnsi="Arial" w:cs="Arial"/>
          <w:color w:val="0B0C0C"/>
          <w:sz w:val="24"/>
          <w:szCs w:val="24"/>
          <w:u w:val="single"/>
          <w:lang w:eastAsia="en-GB"/>
        </w:rPr>
        <w:t>Background statements in the report</w:t>
      </w:r>
    </w:p>
    <w:p w:rsidR="00D805F4" w:rsidRDefault="00D805F4" w:rsidP="00D805F4">
      <w:pPr>
        <w:shd w:val="clear" w:color="auto" w:fill="FFFFFF"/>
        <w:spacing w:after="0" w:line="240" w:lineRule="auto"/>
        <w:rPr>
          <w:rFonts w:ascii="Arial" w:eastAsia="Times New Roman" w:hAnsi="Arial" w:cs="Arial"/>
          <w:color w:val="0B0C0C"/>
          <w:sz w:val="24"/>
          <w:szCs w:val="24"/>
          <w:lang w:eastAsia="en-GB"/>
        </w:rPr>
      </w:pPr>
    </w:p>
    <w:p w:rsidR="00D805F4" w:rsidRPr="00D805F4" w:rsidRDefault="00255CA9" w:rsidP="00D805F4">
      <w:pPr>
        <w:shd w:val="clear" w:color="auto" w:fill="FFFFFF"/>
        <w:spacing w:after="0" w:line="240" w:lineRule="auto"/>
        <w:rPr>
          <w:rFonts w:ascii="Arial" w:eastAsia="Times New Roman" w:hAnsi="Arial" w:cs="Arial"/>
          <w:color w:val="0B0C0C"/>
          <w:sz w:val="24"/>
          <w:szCs w:val="24"/>
          <w:lang w:eastAsia="en-GB"/>
        </w:rPr>
      </w:pPr>
      <w:r>
        <w:rPr>
          <w:rFonts w:ascii="Arial" w:eastAsia="Times New Roman" w:hAnsi="Arial" w:cs="Arial"/>
          <w:color w:val="0B0C0C"/>
          <w:sz w:val="24"/>
          <w:szCs w:val="24"/>
          <w:lang w:eastAsia="en-GB"/>
        </w:rPr>
        <w:t>“</w:t>
      </w:r>
      <w:r w:rsidR="00D805F4" w:rsidRPr="00D805F4">
        <w:rPr>
          <w:rFonts w:ascii="Arial" w:eastAsia="Times New Roman" w:hAnsi="Arial" w:cs="Arial"/>
          <w:color w:val="0B0C0C"/>
          <w:sz w:val="24"/>
          <w:szCs w:val="24"/>
          <w:lang w:eastAsia="en-GB"/>
        </w:rPr>
        <w:t>Public authorities who operate in England must consider what they can do to conserve and enhance biodiversity in England. This is the strengthened ‘biodiversity duty’ that the Environment Act 2021 introduces.</w:t>
      </w:r>
    </w:p>
    <w:p w:rsidR="00D805F4" w:rsidRPr="00D805F4" w:rsidRDefault="00D805F4" w:rsidP="00D805F4">
      <w:pPr>
        <w:shd w:val="clear" w:color="auto" w:fill="FFFFFF"/>
        <w:spacing w:after="0" w:line="240" w:lineRule="auto"/>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This means that, as a public authority, you must:</w:t>
      </w:r>
    </w:p>
    <w:p w:rsidR="00D805F4" w:rsidRPr="00D805F4" w:rsidRDefault="00D805F4" w:rsidP="00D805F4">
      <w:pPr>
        <w:numPr>
          <w:ilvl w:val="0"/>
          <w:numId w:val="1"/>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Consider what you can do to conserve and enhance biodiversity.</w:t>
      </w:r>
    </w:p>
    <w:p w:rsidR="00D805F4" w:rsidRPr="00D805F4" w:rsidRDefault="00D805F4" w:rsidP="00D805F4">
      <w:pPr>
        <w:numPr>
          <w:ilvl w:val="0"/>
          <w:numId w:val="1"/>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Agree policies and specific objectives based on your consideration.</w:t>
      </w:r>
    </w:p>
    <w:p w:rsidR="00D805F4" w:rsidRDefault="00D805F4" w:rsidP="00D805F4">
      <w:pPr>
        <w:numPr>
          <w:ilvl w:val="0"/>
          <w:numId w:val="1"/>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Act to deliver your policies and achieve your objectives.</w:t>
      </w:r>
      <w:r w:rsidR="00255CA9">
        <w:rPr>
          <w:rFonts w:ascii="Arial" w:eastAsia="Times New Roman" w:hAnsi="Arial" w:cs="Arial"/>
          <w:color w:val="0B0C0C"/>
          <w:sz w:val="24"/>
          <w:szCs w:val="24"/>
          <w:lang w:eastAsia="en-GB"/>
        </w:rPr>
        <w:t>”</w:t>
      </w:r>
    </w:p>
    <w:p w:rsidR="00D805F4" w:rsidRDefault="00D805F4" w:rsidP="00D805F4">
      <w:pPr>
        <w:shd w:val="clear" w:color="auto" w:fill="FFFFFF"/>
        <w:spacing w:after="0" w:line="240" w:lineRule="auto"/>
        <w:ind w:left="300"/>
        <w:rPr>
          <w:rFonts w:ascii="Arial" w:eastAsia="Times New Roman" w:hAnsi="Arial" w:cs="Arial"/>
          <w:color w:val="0B0C0C"/>
          <w:sz w:val="24"/>
          <w:szCs w:val="24"/>
          <w:lang w:eastAsia="en-GB"/>
        </w:rPr>
      </w:pPr>
    </w:p>
    <w:p w:rsidR="00D805F4" w:rsidRPr="00D805F4" w:rsidRDefault="00255CA9" w:rsidP="00D805F4">
      <w:pPr>
        <w:shd w:val="clear" w:color="auto" w:fill="FFFFFF"/>
        <w:spacing w:after="0" w:line="240" w:lineRule="auto"/>
        <w:jc w:val="both"/>
        <w:rPr>
          <w:rFonts w:ascii="Arial" w:eastAsia="Times New Roman" w:hAnsi="Arial" w:cs="Arial"/>
          <w:color w:val="0B0C0C"/>
          <w:sz w:val="24"/>
          <w:szCs w:val="24"/>
          <w:lang w:eastAsia="en-GB"/>
        </w:rPr>
      </w:pPr>
      <w:r>
        <w:rPr>
          <w:rFonts w:ascii="Arial" w:eastAsia="Times New Roman" w:hAnsi="Arial" w:cs="Arial"/>
          <w:b/>
          <w:bCs/>
          <w:color w:val="0B0C0C"/>
          <w:sz w:val="24"/>
          <w:szCs w:val="24"/>
          <w:lang w:eastAsia="en-GB"/>
        </w:rPr>
        <w:t>“</w:t>
      </w:r>
      <w:r w:rsidR="00D805F4" w:rsidRPr="00D805F4">
        <w:rPr>
          <w:rFonts w:ascii="Arial" w:eastAsia="Times New Roman" w:hAnsi="Arial" w:cs="Arial"/>
          <w:b/>
          <w:bCs/>
          <w:color w:val="0B0C0C"/>
          <w:sz w:val="24"/>
          <w:szCs w:val="24"/>
          <w:lang w:eastAsia="en-GB"/>
        </w:rPr>
        <w:t>Who mu</w:t>
      </w:r>
      <w:r w:rsidR="008A0C2F">
        <w:rPr>
          <w:rFonts w:ascii="Arial" w:eastAsia="Times New Roman" w:hAnsi="Arial" w:cs="Arial"/>
          <w:b/>
          <w:bCs/>
          <w:color w:val="0B0C0C"/>
          <w:sz w:val="24"/>
          <w:szCs w:val="24"/>
          <w:lang w:eastAsia="en-GB"/>
        </w:rPr>
        <w:t xml:space="preserve">st comply with the biodiversity </w:t>
      </w:r>
      <w:proofErr w:type="gramStart"/>
      <w:r w:rsidR="00D805F4" w:rsidRPr="00D805F4">
        <w:rPr>
          <w:rFonts w:ascii="Arial" w:eastAsia="Times New Roman" w:hAnsi="Arial" w:cs="Arial"/>
          <w:b/>
          <w:bCs/>
          <w:color w:val="0B0C0C"/>
          <w:sz w:val="24"/>
          <w:szCs w:val="24"/>
          <w:lang w:eastAsia="en-GB"/>
        </w:rPr>
        <w:t>duty</w:t>
      </w:r>
      <w:proofErr w:type="gramEnd"/>
    </w:p>
    <w:p w:rsidR="00D805F4" w:rsidRPr="00D805F4" w:rsidRDefault="00D805F4" w:rsidP="00D805F4">
      <w:pPr>
        <w:shd w:val="clear" w:color="auto" w:fill="FFFFFF"/>
        <w:spacing w:after="0" w:line="240" w:lineRule="auto"/>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You must meet the biodiversity duty if you are a public authority, such as a:</w:t>
      </w:r>
    </w:p>
    <w:p w:rsidR="00D805F4" w:rsidRPr="00D805F4" w:rsidRDefault="008A0C2F" w:rsidP="00D805F4">
      <w:pPr>
        <w:numPr>
          <w:ilvl w:val="0"/>
          <w:numId w:val="2"/>
        </w:numPr>
        <w:shd w:val="clear" w:color="auto" w:fill="FFFFFF"/>
        <w:spacing w:after="0" w:line="240" w:lineRule="auto"/>
        <w:ind w:left="300"/>
        <w:rPr>
          <w:rFonts w:ascii="Arial" w:eastAsia="Times New Roman" w:hAnsi="Arial" w:cs="Arial"/>
          <w:color w:val="0B0C0C"/>
          <w:sz w:val="24"/>
          <w:szCs w:val="24"/>
          <w:lang w:eastAsia="en-GB"/>
        </w:rPr>
      </w:pPr>
      <w:hyperlink r:id="rId6" w:history="1">
        <w:r w:rsidR="00D805F4" w:rsidRPr="00D805F4">
          <w:rPr>
            <w:rFonts w:ascii="Arial" w:eastAsia="Times New Roman" w:hAnsi="Arial" w:cs="Arial"/>
            <w:color w:val="1D70B8"/>
            <w:sz w:val="24"/>
            <w:szCs w:val="24"/>
            <w:u w:val="single"/>
            <w:lang w:eastAsia="en-GB"/>
          </w:rPr>
          <w:t>government department or public body</w:t>
        </w:r>
      </w:hyperlink>
    </w:p>
    <w:p w:rsidR="00D805F4" w:rsidRPr="00D805F4" w:rsidRDefault="00D805F4" w:rsidP="00D805F4">
      <w:pPr>
        <w:numPr>
          <w:ilvl w:val="0"/>
          <w:numId w:val="2"/>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local authority or local planning authority</w:t>
      </w:r>
    </w:p>
    <w:p w:rsidR="00D805F4" w:rsidRDefault="00D805F4" w:rsidP="00D805F4">
      <w:pPr>
        <w:numPr>
          <w:ilvl w:val="0"/>
          <w:numId w:val="2"/>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statutory undertaker – a business that has public authority duties for their land and delivers something of public importance</w:t>
      </w:r>
      <w:r w:rsidR="00255CA9">
        <w:rPr>
          <w:rFonts w:ascii="Arial" w:eastAsia="Times New Roman" w:hAnsi="Arial" w:cs="Arial"/>
          <w:color w:val="0B0C0C"/>
          <w:sz w:val="24"/>
          <w:szCs w:val="24"/>
          <w:lang w:eastAsia="en-GB"/>
        </w:rPr>
        <w:t>”</w:t>
      </w:r>
    </w:p>
    <w:p w:rsidR="00D805F4" w:rsidRDefault="00D805F4" w:rsidP="00D805F4">
      <w:pPr>
        <w:shd w:val="clear" w:color="auto" w:fill="FFFFFF"/>
        <w:spacing w:after="0" w:line="240" w:lineRule="auto"/>
        <w:ind w:left="300"/>
        <w:rPr>
          <w:rFonts w:ascii="Arial" w:eastAsia="Times New Roman" w:hAnsi="Arial" w:cs="Arial"/>
          <w:color w:val="0B0C0C"/>
          <w:sz w:val="24"/>
          <w:szCs w:val="24"/>
          <w:lang w:eastAsia="en-GB"/>
        </w:rPr>
      </w:pPr>
    </w:p>
    <w:p w:rsidR="00D805F4" w:rsidRPr="00D805F4" w:rsidRDefault="00255CA9" w:rsidP="00D805F4">
      <w:pPr>
        <w:shd w:val="clear" w:color="auto" w:fill="FFFFFF"/>
        <w:spacing w:after="0" w:line="240" w:lineRule="auto"/>
        <w:rPr>
          <w:rFonts w:ascii="Arial" w:eastAsia="Times New Roman" w:hAnsi="Arial" w:cs="Arial"/>
          <w:color w:val="0B0C0C"/>
          <w:sz w:val="24"/>
          <w:szCs w:val="24"/>
          <w:lang w:eastAsia="en-GB"/>
        </w:rPr>
      </w:pPr>
      <w:r>
        <w:rPr>
          <w:rFonts w:ascii="Arial" w:eastAsia="Times New Roman" w:hAnsi="Arial" w:cs="Arial"/>
          <w:b/>
          <w:bCs/>
          <w:color w:val="0B0C0C"/>
          <w:sz w:val="24"/>
          <w:szCs w:val="24"/>
          <w:lang w:eastAsia="en-GB"/>
        </w:rPr>
        <w:t>“</w:t>
      </w:r>
      <w:r w:rsidR="00D805F4" w:rsidRPr="00D805F4">
        <w:rPr>
          <w:rFonts w:ascii="Arial" w:eastAsia="Times New Roman" w:hAnsi="Arial" w:cs="Arial"/>
          <w:b/>
          <w:bCs/>
          <w:color w:val="0B0C0C"/>
          <w:sz w:val="24"/>
          <w:szCs w:val="24"/>
          <w:lang w:eastAsia="en-GB"/>
        </w:rPr>
        <w:t>When to meet your biodiversity duty</w:t>
      </w:r>
    </w:p>
    <w:p w:rsidR="00D805F4" w:rsidRDefault="00D805F4" w:rsidP="00D805F4">
      <w:pPr>
        <w:shd w:val="clear" w:color="auto" w:fill="FFFFFF"/>
        <w:spacing w:after="0" w:line="240" w:lineRule="auto"/>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You must complete your first consideration of what action to take for biodiversity</w:t>
      </w:r>
      <w:r w:rsidRPr="00D805F4">
        <w:rPr>
          <w:rFonts w:ascii="Arial" w:eastAsia="Times New Roman" w:hAnsi="Arial" w:cs="Arial"/>
          <w:b/>
          <w:color w:val="0B0C0C"/>
          <w:sz w:val="24"/>
          <w:szCs w:val="24"/>
          <w:lang w:eastAsia="en-GB"/>
        </w:rPr>
        <w:t xml:space="preserve"> by 1 January 2024.</w:t>
      </w:r>
      <w:r w:rsidRPr="00D805F4">
        <w:rPr>
          <w:rFonts w:ascii="Arial" w:eastAsia="Times New Roman" w:hAnsi="Arial" w:cs="Arial"/>
          <w:color w:val="0B0C0C"/>
          <w:sz w:val="24"/>
          <w:szCs w:val="24"/>
          <w:lang w:eastAsia="en-GB"/>
        </w:rPr>
        <w:t xml:space="preserve"> You must agree your policies and objectives as soon as possible after this.</w:t>
      </w:r>
    </w:p>
    <w:p w:rsidR="00D805F4" w:rsidRDefault="00D805F4" w:rsidP="00D805F4">
      <w:pPr>
        <w:shd w:val="clear" w:color="auto" w:fill="FFFFFF"/>
        <w:spacing w:after="0" w:line="240" w:lineRule="auto"/>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You must reconsider the actions you can take within 5 years of when you complete your previous consideration.</w:t>
      </w:r>
    </w:p>
    <w:p w:rsidR="00D805F4" w:rsidRDefault="00D805F4" w:rsidP="00D805F4">
      <w:pPr>
        <w:shd w:val="clear" w:color="auto" w:fill="FFFFFF"/>
        <w:spacing w:after="0" w:line="240" w:lineRule="auto"/>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You can decide to do this more often, for example, you could reconsider your actions quarterly, annually, or every 5 years.</w:t>
      </w:r>
      <w:r w:rsidR="00255CA9">
        <w:rPr>
          <w:rFonts w:ascii="Arial" w:eastAsia="Times New Roman" w:hAnsi="Arial" w:cs="Arial"/>
          <w:color w:val="0B0C0C"/>
          <w:sz w:val="24"/>
          <w:szCs w:val="24"/>
          <w:lang w:eastAsia="en-GB"/>
        </w:rPr>
        <w:t>”</w:t>
      </w:r>
    </w:p>
    <w:p w:rsidR="00D805F4" w:rsidRPr="00D805F4" w:rsidRDefault="00D805F4" w:rsidP="00D805F4">
      <w:pPr>
        <w:shd w:val="clear" w:color="auto" w:fill="FFFFFF"/>
        <w:spacing w:after="0" w:line="240" w:lineRule="auto"/>
        <w:rPr>
          <w:rFonts w:ascii="Arial" w:eastAsia="Times New Roman" w:hAnsi="Arial" w:cs="Arial"/>
          <w:color w:val="0B0C0C"/>
          <w:sz w:val="24"/>
          <w:szCs w:val="24"/>
          <w:lang w:eastAsia="en-GB"/>
        </w:rPr>
      </w:pPr>
    </w:p>
    <w:p w:rsidR="00D805F4" w:rsidRPr="00D805F4" w:rsidRDefault="00255CA9" w:rsidP="00D805F4">
      <w:pPr>
        <w:shd w:val="clear" w:color="auto" w:fill="FFFFFF"/>
        <w:spacing w:after="0" w:line="240" w:lineRule="auto"/>
        <w:outlineLvl w:val="1"/>
        <w:rPr>
          <w:rFonts w:ascii="Arial" w:eastAsia="Times New Roman" w:hAnsi="Arial" w:cs="Arial"/>
          <w:b/>
          <w:bCs/>
          <w:color w:val="0B0C0C"/>
          <w:sz w:val="24"/>
          <w:szCs w:val="24"/>
          <w:lang w:eastAsia="en-GB"/>
        </w:rPr>
      </w:pPr>
      <w:r>
        <w:rPr>
          <w:rFonts w:ascii="Arial" w:eastAsia="Times New Roman" w:hAnsi="Arial" w:cs="Arial"/>
          <w:b/>
          <w:bCs/>
          <w:color w:val="0B0C0C"/>
          <w:sz w:val="24"/>
          <w:szCs w:val="24"/>
          <w:lang w:eastAsia="en-GB"/>
        </w:rPr>
        <w:t>“</w:t>
      </w:r>
      <w:r w:rsidR="00D805F4" w:rsidRPr="00D805F4">
        <w:rPr>
          <w:rFonts w:ascii="Arial" w:eastAsia="Times New Roman" w:hAnsi="Arial" w:cs="Arial"/>
          <w:b/>
          <w:bCs/>
          <w:color w:val="0B0C0C"/>
          <w:sz w:val="24"/>
          <w:szCs w:val="24"/>
          <w:lang w:eastAsia="en-GB"/>
        </w:rPr>
        <w:t>Manage land to improve biodiversity</w:t>
      </w:r>
    </w:p>
    <w:p w:rsidR="00D805F4" w:rsidRPr="00D805F4" w:rsidRDefault="00D805F4" w:rsidP="00D805F4">
      <w:pPr>
        <w:shd w:val="clear" w:color="auto" w:fill="FFFFFF"/>
        <w:spacing w:after="0" w:line="240" w:lineRule="auto"/>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Consider how the land you manage could improve biodiversity. This includes green and blue spaces like:</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allotments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cemeteries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parks and sports fields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amenity spaces and communal gardens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roadside and railway verges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field margins and hedgerows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rights of way and access routes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woodlands and nature reserves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canals and rivers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water-dependent habitats</w:t>
      </w:r>
    </w:p>
    <w:p w:rsidR="00D805F4" w:rsidRPr="00D805F4" w:rsidRDefault="00D805F4" w:rsidP="00D805F4">
      <w:pPr>
        <w:numPr>
          <w:ilvl w:val="0"/>
          <w:numId w:val="3"/>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estuaries and coastal habitats</w:t>
      </w:r>
    </w:p>
    <w:p w:rsidR="00D805F4" w:rsidRPr="00D805F4" w:rsidRDefault="00D805F4" w:rsidP="00D805F4">
      <w:pPr>
        <w:shd w:val="clear" w:color="auto" w:fill="FFFFFF"/>
        <w:spacing w:after="0" w:line="240" w:lineRule="auto"/>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Small changes to how you manage these areas could create habitats for wildlife and ‘nature corridors’ that connect existing habitats. This allows species to move between habitats, maintain or increase populations and be more resilient to climate change.</w:t>
      </w:r>
    </w:p>
    <w:p w:rsidR="00D805F4" w:rsidRPr="00D805F4" w:rsidRDefault="00D805F4" w:rsidP="00D805F4">
      <w:pPr>
        <w:shd w:val="clear" w:color="auto" w:fill="FFFFFF"/>
        <w:spacing w:after="0" w:line="240" w:lineRule="auto"/>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There are other things you can do to improve habitats, including:</w:t>
      </w:r>
    </w:p>
    <w:p w:rsidR="00D805F4" w:rsidRPr="00D805F4" w:rsidRDefault="00D805F4" w:rsidP="00D805F4">
      <w:pPr>
        <w:numPr>
          <w:ilvl w:val="0"/>
          <w:numId w:val="4"/>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using native and sustainably sourced trees when planting</w:t>
      </w:r>
    </w:p>
    <w:p w:rsidR="00D805F4" w:rsidRPr="00D805F4" w:rsidRDefault="008A0C2F" w:rsidP="00D805F4">
      <w:pPr>
        <w:numPr>
          <w:ilvl w:val="0"/>
          <w:numId w:val="4"/>
        </w:numPr>
        <w:shd w:val="clear" w:color="auto" w:fill="FFFFFF"/>
        <w:spacing w:after="0" w:line="240" w:lineRule="auto"/>
        <w:ind w:left="300"/>
        <w:rPr>
          <w:rFonts w:ascii="Arial" w:eastAsia="Times New Roman" w:hAnsi="Arial" w:cs="Arial"/>
          <w:color w:val="0B0C0C"/>
          <w:sz w:val="24"/>
          <w:szCs w:val="24"/>
          <w:lang w:eastAsia="en-GB"/>
        </w:rPr>
      </w:pPr>
      <w:hyperlink r:id="rId7" w:anchor="make-space-for-wildlife" w:history="1">
        <w:r w:rsidR="00D805F4" w:rsidRPr="00D805F4">
          <w:rPr>
            <w:rFonts w:ascii="Arial" w:eastAsia="Times New Roman" w:hAnsi="Arial" w:cs="Arial"/>
            <w:color w:val="1D70B8"/>
            <w:sz w:val="24"/>
            <w:szCs w:val="24"/>
            <w:u w:val="single"/>
            <w:lang w:eastAsia="en-GB"/>
          </w:rPr>
          <w:t>creating dedicated spaces for wildlife</w:t>
        </w:r>
      </w:hyperlink>
    </w:p>
    <w:p w:rsidR="00D805F4" w:rsidRPr="00D805F4" w:rsidRDefault="00D805F4" w:rsidP="00D805F4">
      <w:pPr>
        <w:numPr>
          <w:ilvl w:val="0"/>
          <w:numId w:val="4"/>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leaving dead wood safely in place in woodlands to provide additional habitat</w:t>
      </w:r>
    </w:p>
    <w:p w:rsidR="00D805F4" w:rsidRPr="00D805F4" w:rsidRDefault="00D805F4" w:rsidP="00D805F4">
      <w:pPr>
        <w:numPr>
          <w:ilvl w:val="0"/>
          <w:numId w:val="4"/>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maintaining planted trees to give them the best chance of survival</w:t>
      </w:r>
    </w:p>
    <w:p w:rsidR="00D805F4" w:rsidRPr="00D805F4" w:rsidRDefault="00D805F4" w:rsidP="00D805F4">
      <w:pPr>
        <w:numPr>
          <w:ilvl w:val="0"/>
          <w:numId w:val="4"/>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reducing the use of herbicides, pesticides, peat and water</w:t>
      </w:r>
    </w:p>
    <w:p w:rsidR="00D805F4" w:rsidRDefault="00D805F4" w:rsidP="00D805F4">
      <w:pPr>
        <w:numPr>
          <w:ilvl w:val="0"/>
          <w:numId w:val="4"/>
        </w:numPr>
        <w:shd w:val="clear" w:color="auto" w:fill="FFFFFF"/>
        <w:spacing w:after="0" w:line="240" w:lineRule="auto"/>
        <w:ind w:left="300"/>
        <w:rPr>
          <w:rFonts w:ascii="Arial" w:eastAsia="Times New Roman" w:hAnsi="Arial" w:cs="Arial"/>
          <w:color w:val="0B0C0C"/>
          <w:sz w:val="24"/>
          <w:szCs w:val="24"/>
          <w:lang w:eastAsia="en-GB"/>
        </w:rPr>
      </w:pPr>
      <w:r w:rsidRPr="00D805F4">
        <w:rPr>
          <w:rFonts w:ascii="Arial" w:eastAsia="Times New Roman" w:hAnsi="Arial" w:cs="Arial"/>
          <w:color w:val="0B0C0C"/>
          <w:sz w:val="24"/>
          <w:szCs w:val="24"/>
          <w:lang w:eastAsia="en-GB"/>
        </w:rPr>
        <w:t>implementing measures to prevent the spread of invasive species and plant disease</w:t>
      </w:r>
      <w:r w:rsidR="00255CA9">
        <w:rPr>
          <w:rFonts w:ascii="Arial" w:eastAsia="Times New Roman" w:hAnsi="Arial" w:cs="Arial"/>
          <w:color w:val="0B0C0C"/>
          <w:sz w:val="24"/>
          <w:szCs w:val="24"/>
          <w:lang w:eastAsia="en-GB"/>
        </w:rPr>
        <w:t>”</w:t>
      </w:r>
    </w:p>
    <w:p w:rsidR="00255CA9" w:rsidRDefault="00255CA9" w:rsidP="00BA5064">
      <w:pPr>
        <w:shd w:val="clear" w:color="auto" w:fill="FFFFFF"/>
        <w:spacing w:after="0" w:line="240" w:lineRule="auto"/>
        <w:outlineLvl w:val="1"/>
        <w:rPr>
          <w:rFonts w:ascii="Arial" w:eastAsia="Times New Roman" w:hAnsi="Arial" w:cs="Arial"/>
          <w:color w:val="0B0C0C"/>
          <w:sz w:val="24"/>
          <w:szCs w:val="24"/>
          <w:lang w:eastAsia="en-GB"/>
        </w:rPr>
      </w:pPr>
    </w:p>
    <w:p w:rsidR="00BA5064" w:rsidRPr="00BA5064" w:rsidRDefault="00255CA9" w:rsidP="00BA5064">
      <w:pPr>
        <w:shd w:val="clear" w:color="auto" w:fill="FFFFFF"/>
        <w:spacing w:after="0" w:line="240" w:lineRule="auto"/>
        <w:outlineLvl w:val="1"/>
        <w:rPr>
          <w:rFonts w:ascii="Arial" w:eastAsia="Times New Roman" w:hAnsi="Arial" w:cs="Arial"/>
          <w:b/>
          <w:bCs/>
          <w:color w:val="0B0C0C"/>
          <w:sz w:val="24"/>
          <w:szCs w:val="24"/>
          <w:lang w:eastAsia="en-GB"/>
        </w:rPr>
      </w:pPr>
      <w:r>
        <w:rPr>
          <w:rFonts w:ascii="Arial" w:eastAsia="Times New Roman" w:hAnsi="Arial" w:cs="Arial"/>
          <w:b/>
          <w:bCs/>
          <w:color w:val="0B0C0C"/>
          <w:sz w:val="24"/>
          <w:szCs w:val="24"/>
          <w:lang w:eastAsia="en-GB"/>
        </w:rPr>
        <w:t>“</w:t>
      </w:r>
      <w:r w:rsidR="00BA5064" w:rsidRPr="00BA5064">
        <w:rPr>
          <w:rFonts w:ascii="Arial" w:eastAsia="Times New Roman" w:hAnsi="Arial" w:cs="Arial"/>
          <w:b/>
          <w:bCs/>
          <w:color w:val="0B0C0C"/>
          <w:sz w:val="24"/>
          <w:szCs w:val="24"/>
          <w:lang w:eastAsia="en-GB"/>
        </w:rPr>
        <w:t xml:space="preserve">Educate, </w:t>
      </w:r>
      <w:proofErr w:type="gramStart"/>
      <w:r w:rsidR="00BA5064" w:rsidRPr="00BA5064">
        <w:rPr>
          <w:rFonts w:ascii="Arial" w:eastAsia="Times New Roman" w:hAnsi="Arial" w:cs="Arial"/>
          <w:b/>
          <w:bCs/>
          <w:color w:val="0B0C0C"/>
          <w:sz w:val="24"/>
          <w:szCs w:val="24"/>
          <w:lang w:eastAsia="en-GB"/>
        </w:rPr>
        <w:t>advise</w:t>
      </w:r>
      <w:proofErr w:type="gramEnd"/>
      <w:r w:rsidR="00BA5064" w:rsidRPr="00BA5064">
        <w:rPr>
          <w:rFonts w:ascii="Arial" w:eastAsia="Times New Roman" w:hAnsi="Arial" w:cs="Arial"/>
          <w:b/>
          <w:bCs/>
          <w:color w:val="0B0C0C"/>
          <w:sz w:val="24"/>
          <w:szCs w:val="24"/>
          <w:lang w:eastAsia="en-GB"/>
        </w:rPr>
        <w:t xml:space="preserve"> and raise awareness</w:t>
      </w:r>
    </w:p>
    <w:p w:rsidR="00BA5064" w:rsidRPr="00BA5064" w:rsidRDefault="00BA5064" w:rsidP="00BA5064">
      <w:pPr>
        <w:shd w:val="clear" w:color="auto" w:fill="FFFFFF"/>
        <w:spacing w:after="0" w:line="240" w:lineRule="auto"/>
        <w:rPr>
          <w:rFonts w:ascii="Arial" w:eastAsia="Times New Roman" w:hAnsi="Arial" w:cs="Arial"/>
          <w:color w:val="0B0C0C"/>
          <w:sz w:val="24"/>
          <w:szCs w:val="24"/>
          <w:lang w:eastAsia="en-GB"/>
        </w:rPr>
      </w:pPr>
      <w:r w:rsidRPr="00BA5064">
        <w:rPr>
          <w:rFonts w:ascii="Arial" w:eastAsia="Times New Roman" w:hAnsi="Arial" w:cs="Arial"/>
          <w:color w:val="0B0C0C"/>
          <w:sz w:val="24"/>
          <w:szCs w:val="24"/>
          <w:lang w:eastAsia="en-GB"/>
        </w:rPr>
        <w:t>You can help the public understand biodiversity and why it’s important to conserve and enhance it. This can encourage land managers, businesses and the general public to take action to benefit biodiversity too.</w:t>
      </w:r>
    </w:p>
    <w:p w:rsidR="00BA5064" w:rsidRPr="00BA5064" w:rsidRDefault="00BA5064" w:rsidP="00BA5064">
      <w:pPr>
        <w:shd w:val="clear" w:color="auto" w:fill="FFFFFF"/>
        <w:spacing w:after="0" w:line="240" w:lineRule="auto"/>
        <w:rPr>
          <w:rFonts w:ascii="Arial" w:eastAsia="Times New Roman" w:hAnsi="Arial" w:cs="Arial"/>
          <w:color w:val="0B0C0C"/>
          <w:sz w:val="24"/>
          <w:szCs w:val="24"/>
          <w:lang w:eastAsia="en-GB"/>
        </w:rPr>
      </w:pPr>
      <w:r w:rsidRPr="00BA5064">
        <w:rPr>
          <w:rFonts w:ascii="Arial" w:eastAsia="Times New Roman" w:hAnsi="Arial" w:cs="Arial"/>
          <w:color w:val="0B0C0C"/>
          <w:sz w:val="24"/>
          <w:szCs w:val="24"/>
          <w:lang w:eastAsia="en-GB"/>
        </w:rPr>
        <w:t>For your policies, objectives and actions, you could:</w:t>
      </w:r>
    </w:p>
    <w:p w:rsidR="00BA5064" w:rsidRPr="00BA5064" w:rsidRDefault="00BA5064" w:rsidP="00BA5064">
      <w:pPr>
        <w:numPr>
          <w:ilvl w:val="0"/>
          <w:numId w:val="5"/>
        </w:numPr>
        <w:shd w:val="clear" w:color="auto" w:fill="FFFFFF"/>
        <w:spacing w:after="0" w:line="240" w:lineRule="auto"/>
        <w:ind w:left="300"/>
        <w:rPr>
          <w:rFonts w:ascii="Arial" w:eastAsia="Times New Roman" w:hAnsi="Arial" w:cs="Arial"/>
          <w:color w:val="0B0C0C"/>
          <w:sz w:val="24"/>
          <w:szCs w:val="24"/>
          <w:lang w:eastAsia="en-GB"/>
        </w:rPr>
      </w:pPr>
      <w:r w:rsidRPr="00BA5064">
        <w:rPr>
          <w:rFonts w:ascii="Arial" w:eastAsia="Times New Roman" w:hAnsi="Arial" w:cs="Arial"/>
          <w:color w:val="0B0C0C"/>
          <w:sz w:val="24"/>
          <w:szCs w:val="24"/>
          <w:lang w:eastAsia="en-GB"/>
        </w:rPr>
        <w:t>include the public in projects to improve biodiversity</w:t>
      </w:r>
    </w:p>
    <w:p w:rsidR="00BA5064" w:rsidRPr="00BA5064" w:rsidRDefault="00BA5064" w:rsidP="00BA5064">
      <w:pPr>
        <w:numPr>
          <w:ilvl w:val="0"/>
          <w:numId w:val="5"/>
        </w:numPr>
        <w:shd w:val="clear" w:color="auto" w:fill="FFFFFF"/>
        <w:spacing w:after="0" w:line="240" w:lineRule="auto"/>
        <w:ind w:left="300"/>
        <w:rPr>
          <w:rFonts w:ascii="Arial" w:eastAsia="Times New Roman" w:hAnsi="Arial" w:cs="Arial"/>
          <w:color w:val="0B0C0C"/>
          <w:sz w:val="24"/>
          <w:szCs w:val="24"/>
          <w:lang w:eastAsia="en-GB"/>
        </w:rPr>
      </w:pPr>
      <w:r w:rsidRPr="00BA5064">
        <w:rPr>
          <w:rFonts w:ascii="Arial" w:eastAsia="Times New Roman" w:hAnsi="Arial" w:cs="Arial"/>
          <w:color w:val="0B0C0C"/>
          <w:sz w:val="24"/>
          <w:szCs w:val="24"/>
          <w:lang w:eastAsia="en-GB"/>
        </w:rPr>
        <w:t>feature biodiversity in public or internal communications</w:t>
      </w:r>
    </w:p>
    <w:p w:rsidR="00BA5064" w:rsidRPr="00BA5064" w:rsidRDefault="00BA5064" w:rsidP="00BA5064">
      <w:pPr>
        <w:numPr>
          <w:ilvl w:val="0"/>
          <w:numId w:val="5"/>
        </w:numPr>
        <w:shd w:val="clear" w:color="auto" w:fill="FFFFFF"/>
        <w:spacing w:after="0" w:line="240" w:lineRule="auto"/>
        <w:ind w:left="300"/>
        <w:rPr>
          <w:rFonts w:ascii="Arial" w:eastAsia="Times New Roman" w:hAnsi="Arial" w:cs="Arial"/>
          <w:color w:val="0B0C0C"/>
          <w:sz w:val="24"/>
          <w:szCs w:val="24"/>
          <w:lang w:eastAsia="en-GB"/>
        </w:rPr>
      </w:pPr>
      <w:r w:rsidRPr="00BA5064">
        <w:rPr>
          <w:rFonts w:ascii="Arial" w:eastAsia="Times New Roman" w:hAnsi="Arial" w:cs="Arial"/>
          <w:color w:val="0B0C0C"/>
          <w:sz w:val="24"/>
          <w:szCs w:val="24"/>
          <w:lang w:eastAsia="en-GB"/>
        </w:rPr>
        <w:t>use libraries and museums to raise awareness of biodiversity</w:t>
      </w:r>
    </w:p>
    <w:p w:rsidR="00BA5064" w:rsidRPr="00BA5064" w:rsidRDefault="00BA5064" w:rsidP="00BA5064">
      <w:pPr>
        <w:numPr>
          <w:ilvl w:val="0"/>
          <w:numId w:val="5"/>
        </w:numPr>
        <w:shd w:val="clear" w:color="auto" w:fill="FFFFFF"/>
        <w:spacing w:after="0" w:line="240" w:lineRule="auto"/>
        <w:ind w:left="300"/>
        <w:rPr>
          <w:rFonts w:ascii="Arial" w:eastAsia="Times New Roman" w:hAnsi="Arial" w:cs="Arial"/>
          <w:color w:val="0B0C0C"/>
          <w:sz w:val="24"/>
          <w:szCs w:val="24"/>
          <w:lang w:eastAsia="en-GB"/>
        </w:rPr>
      </w:pPr>
      <w:r w:rsidRPr="00BA5064">
        <w:rPr>
          <w:rFonts w:ascii="Arial" w:eastAsia="Times New Roman" w:hAnsi="Arial" w:cs="Arial"/>
          <w:color w:val="0B0C0C"/>
          <w:sz w:val="24"/>
          <w:szCs w:val="24"/>
          <w:lang w:eastAsia="en-GB"/>
        </w:rPr>
        <w:t>put information boards in green spaces or offer guided walks</w:t>
      </w:r>
    </w:p>
    <w:p w:rsidR="00BA5064" w:rsidRPr="00BA5064" w:rsidRDefault="00BA5064" w:rsidP="00BA5064">
      <w:pPr>
        <w:numPr>
          <w:ilvl w:val="0"/>
          <w:numId w:val="5"/>
        </w:numPr>
        <w:shd w:val="clear" w:color="auto" w:fill="FFFFFF"/>
        <w:spacing w:after="0" w:line="240" w:lineRule="auto"/>
        <w:ind w:left="300"/>
        <w:rPr>
          <w:rFonts w:ascii="Arial" w:eastAsia="Times New Roman" w:hAnsi="Arial" w:cs="Arial"/>
          <w:color w:val="0B0C0C"/>
          <w:sz w:val="24"/>
          <w:szCs w:val="24"/>
          <w:lang w:eastAsia="en-GB"/>
        </w:rPr>
      </w:pPr>
      <w:r w:rsidRPr="00BA5064">
        <w:rPr>
          <w:rFonts w:ascii="Arial" w:eastAsia="Times New Roman" w:hAnsi="Arial" w:cs="Arial"/>
          <w:color w:val="0B0C0C"/>
          <w:sz w:val="24"/>
          <w:szCs w:val="24"/>
          <w:lang w:eastAsia="en-GB"/>
        </w:rPr>
        <w:t>include biodiversity considerations in advice for internal and external clients and service users</w:t>
      </w:r>
    </w:p>
    <w:p w:rsidR="00BA5064" w:rsidRPr="00BA5064" w:rsidRDefault="00BA5064" w:rsidP="00BA5064">
      <w:pPr>
        <w:numPr>
          <w:ilvl w:val="0"/>
          <w:numId w:val="5"/>
        </w:numPr>
        <w:shd w:val="clear" w:color="auto" w:fill="FFFFFF"/>
        <w:spacing w:after="0" w:line="240" w:lineRule="auto"/>
        <w:ind w:left="300"/>
        <w:rPr>
          <w:rFonts w:ascii="Arial" w:eastAsia="Times New Roman" w:hAnsi="Arial" w:cs="Arial"/>
          <w:color w:val="0B0C0C"/>
          <w:sz w:val="24"/>
          <w:szCs w:val="24"/>
          <w:lang w:eastAsia="en-GB"/>
        </w:rPr>
      </w:pPr>
      <w:r w:rsidRPr="00BA5064">
        <w:rPr>
          <w:rFonts w:ascii="Arial" w:eastAsia="Times New Roman" w:hAnsi="Arial" w:cs="Arial"/>
          <w:color w:val="0B0C0C"/>
          <w:sz w:val="24"/>
          <w:szCs w:val="24"/>
          <w:lang w:eastAsia="en-GB"/>
        </w:rPr>
        <w:t>educate your staff on your biodiversity actions and why they’re important</w:t>
      </w:r>
    </w:p>
    <w:p w:rsidR="00BA5064" w:rsidRDefault="00BA5064" w:rsidP="00BA5064">
      <w:pPr>
        <w:numPr>
          <w:ilvl w:val="0"/>
          <w:numId w:val="5"/>
        </w:numPr>
        <w:shd w:val="clear" w:color="auto" w:fill="FFFFFF"/>
        <w:spacing w:after="0" w:line="240" w:lineRule="auto"/>
        <w:ind w:left="300"/>
        <w:rPr>
          <w:rFonts w:ascii="Arial" w:eastAsia="Times New Roman" w:hAnsi="Arial" w:cs="Arial"/>
          <w:color w:val="0B0C0C"/>
          <w:sz w:val="24"/>
          <w:szCs w:val="24"/>
          <w:lang w:eastAsia="en-GB"/>
        </w:rPr>
      </w:pPr>
      <w:r w:rsidRPr="00BA5064">
        <w:rPr>
          <w:rFonts w:ascii="Arial" w:eastAsia="Times New Roman" w:hAnsi="Arial" w:cs="Arial"/>
          <w:color w:val="0B0C0C"/>
          <w:sz w:val="24"/>
          <w:szCs w:val="24"/>
          <w:lang w:eastAsia="en-GB"/>
        </w:rPr>
        <w:t>raise public awareness of how their gardens can support biodiversity, for example by avoiding artificial gras</w:t>
      </w:r>
      <w:r>
        <w:rPr>
          <w:rFonts w:ascii="Arial" w:eastAsia="Times New Roman" w:hAnsi="Arial" w:cs="Arial"/>
          <w:color w:val="0B0C0C"/>
          <w:sz w:val="24"/>
          <w:szCs w:val="24"/>
          <w:lang w:eastAsia="en-GB"/>
        </w:rPr>
        <w:t>s</w:t>
      </w:r>
      <w:r w:rsidR="00255CA9">
        <w:rPr>
          <w:rFonts w:ascii="Arial" w:eastAsia="Times New Roman" w:hAnsi="Arial" w:cs="Arial"/>
          <w:color w:val="0B0C0C"/>
          <w:sz w:val="24"/>
          <w:szCs w:val="24"/>
          <w:lang w:eastAsia="en-GB"/>
        </w:rPr>
        <w:t>”</w:t>
      </w:r>
    </w:p>
    <w:p w:rsidR="00BA5064" w:rsidRDefault="00BA5064" w:rsidP="00BA5064">
      <w:pPr>
        <w:shd w:val="clear" w:color="auto" w:fill="FFFFFF"/>
        <w:spacing w:after="0" w:line="240" w:lineRule="auto"/>
        <w:ind w:left="300"/>
        <w:rPr>
          <w:rFonts w:ascii="Arial" w:eastAsia="Times New Roman" w:hAnsi="Arial" w:cs="Arial"/>
          <w:color w:val="0B0C0C"/>
          <w:sz w:val="24"/>
          <w:szCs w:val="24"/>
          <w:lang w:eastAsia="en-GB"/>
        </w:rPr>
      </w:pPr>
    </w:p>
    <w:p w:rsidR="003315BC" w:rsidRPr="003315BC" w:rsidRDefault="003315BC" w:rsidP="003315BC">
      <w:pPr>
        <w:shd w:val="clear" w:color="auto" w:fill="FFFFFF"/>
        <w:spacing w:after="0" w:line="240" w:lineRule="auto"/>
        <w:outlineLvl w:val="1"/>
        <w:rPr>
          <w:rFonts w:ascii="Arial" w:eastAsia="Times New Roman" w:hAnsi="Arial" w:cs="Arial"/>
          <w:b/>
          <w:bCs/>
          <w:color w:val="0B0C0C"/>
          <w:sz w:val="24"/>
          <w:szCs w:val="24"/>
          <w:lang w:eastAsia="en-GB"/>
        </w:rPr>
      </w:pPr>
      <w:r>
        <w:rPr>
          <w:rFonts w:ascii="Arial" w:eastAsia="Times New Roman" w:hAnsi="Arial" w:cs="Arial"/>
          <w:b/>
          <w:bCs/>
          <w:color w:val="0B0C0C"/>
          <w:sz w:val="24"/>
          <w:szCs w:val="24"/>
          <w:lang w:eastAsia="en-GB"/>
        </w:rPr>
        <w:t>“</w:t>
      </w:r>
      <w:r w:rsidRPr="003315BC">
        <w:rPr>
          <w:rFonts w:ascii="Arial" w:eastAsia="Times New Roman" w:hAnsi="Arial" w:cs="Arial"/>
          <w:b/>
          <w:bCs/>
          <w:color w:val="0B0C0C"/>
          <w:sz w:val="24"/>
          <w:szCs w:val="24"/>
          <w:lang w:eastAsia="en-GB"/>
        </w:rPr>
        <w:t>Reporting your biodiversity policies and actions</w:t>
      </w:r>
    </w:p>
    <w:p w:rsidR="003315BC" w:rsidRPr="003315BC" w:rsidRDefault="003315BC" w:rsidP="003315BC">
      <w:pPr>
        <w:shd w:val="clear" w:color="auto" w:fill="FFFFFF"/>
        <w:spacing w:after="0" w:line="240" w:lineRule="auto"/>
        <w:rPr>
          <w:rFonts w:ascii="Arial" w:eastAsia="Times New Roman" w:hAnsi="Arial" w:cs="Arial"/>
          <w:color w:val="0B0C0C"/>
          <w:sz w:val="24"/>
          <w:szCs w:val="24"/>
          <w:lang w:eastAsia="en-GB"/>
        </w:rPr>
      </w:pPr>
      <w:r w:rsidRPr="003315BC">
        <w:rPr>
          <w:rFonts w:ascii="Arial" w:eastAsia="Times New Roman" w:hAnsi="Arial" w:cs="Arial"/>
          <w:color w:val="0B0C0C"/>
          <w:sz w:val="24"/>
          <w:szCs w:val="24"/>
          <w:lang w:eastAsia="en-GB"/>
        </w:rPr>
        <w:t>Some public authorities need to </w:t>
      </w:r>
      <w:hyperlink r:id="rId8" w:history="1">
        <w:r w:rsidRPr="003315BC">
          <w:rPr>
            <w:rFonts w:ascii="Arial" w:eastAsia="Times New Roman" w:hAnsi="Arial" w:cs="Arial"/>
            <w:color w:val="1D70B8"/>
            <w:sz w:val="24"/>
            <w:szCs w:val="24"/>
            <w:u w:val="single"/>
            <w:lang w:eastAsia="en-GB"/>
          </w:rPr>
          <w:t>publish a biodiversity report</w:t>
        </w:r>
      </w:hyperlink>
      <w:r w:rsidRPr="003315BC">
        <w:rPr>
          <w:rFonts w:ascii="Arial" w:eastAsia="Times New Roman" w:hAnsi="Arial" w:cs="Arial"/>
          <w:color w:val="0B0C0C"/>
          <w:sz w:val="24"/>
          <w:szCs w:val="24"/>
          <w:u w:val="single"/>
          <w:lang w:eastAsia="en-GB"/>
        </w:rPr>
        <w:t>.</w:t>
      </w:r>
    </w:p>
    <w:p w:rsidR="003315BC" w:rsidRPr="003315BC" w:rsidRDefault="003315BC" w:rsidP="003315BC">
      <w:pPr>
        <w:shd w:val="clear" w:color="auto" w:fill="FFFFFF"/>
        <w:spacing w:after="0" w:line="240" w:lineRule="auto"/>
        <w:rPr>
          <w:rFonts w:ascii="Arial" w:eastAsia="Times New Roman" w:hAnsi="Arial" w:cs="Arial"/>
          <w:color w:val="0B0C0C"/>
          <w:sz w:val="24"/>
          <w:szCs w:val="24"/>
          <w:lang w:eastAsia="en-GB"/>
        </w:rPr>
      </w:pPr>
      <w:r w:rsidRPr="003315BC">
        <w:rPr>
          <w:rFonts w:ascii="Arial" w:eastAsia="Times New Roman" w:hAnsi="Arial" w:cs="Arial"/>
          <w:color w:val="0B0C0C"/>
          <w:sz w:val="24"/>
          <w:szCs w:val="24"/>
          <w:lang w:eastAsia="en-GB"/>
        </w:rPr>
        <w:t>Local authorities (excluding parish councils) and local planning authorities must write and publish a biodiversity report. Other public authorities must fulfil their duty, but do not need to publish a report.</w:t>
      </w:r>
      <w:r>
        <w:rPr>
          <w:rFonts w:ascii="Arial" w:eastAsia="Times New Roman" w:hAnsi="Arial" w:cs="Arial"/>
          <w:color w:val="0B0C0C"/>
          <w:sz w:val="24"/>
          <w:szCs w:val="24"/>
          <w:lang w:eastAsia="en-GB"/>
        </w:rPr>
        <w:t>”</w:t>
      </w:r>
    </w:p>
    <w:p w:rsidR="00BA5064" w:rsidRDefault="00BA5064" w:rsidP="00BA5064">
      <w:pPr>
        <w:shd w:val="clear" w:color="auto" w:fill="FFFFFF"/>
        <w:spacing w:after="0" w:line="240" w:lineRule="auto"/>
        <w:rPr>
          <w:rFonts w:ascii="Arial" w:eastAsia="Times New Roman" w:hAnsi="Arial" w:cs="Arial"/>
          <w:b/>
          <w:color w:val="0B0C0C"/>
          <w:sz w:val="24"/>
          <w:szCs w:val="24"/>
          <w:lang w:eastAsia="en-GB"/>
        </w:rPr>
      </w:pPr>
    </w:p>
    <w:p w:rsidR="00BA5064" w:rsidRDefault="00BA5064" w:rsidP="00BA5064">
      <w:pPr>
        <w:shd w:val="clear" w:color="auto" w:fill="FFFFFF"/>
        <w:spacing w:after="0" w:line="240" w:lineRule="auto"/>
        <w:rPr>
          <w:rFonts w:ascii="Arial" w:eastAsia="Times New Roman" w:hAnsi="Arial" w:cs="Arial"/>
          <w:b/>
          <w:color w:val="0B0C0C"/>
          <w:sz w:val="24"/>
          <w:szCs w:val="24"/>
          <w:lang w:eastAsia="en-GB"/>
        </w:rPr>
      </w:pPr>
    </w:p>
    <w:p w:rsidR="00AA7CEA" w:rsidRPr="00DF2BF4" w:rsidRDefault="00AA7CEA" w:rsidP="00BA5064">
      <w:pPr>
        <w:shd w:val="clear" w:color="auto" w:fill="FFFFFF"/>
        <w:spacing w:after="0" w:line="240" w:lineRule="auto"/>
        <w:rPr>
          <w:rFonts w:ascii="Arial" w:eastAsia="Times New Roman" w:hAnsi="Arial" w:cs="Arial"/>
          <w:color w:val="0B0C0C"/>
          <w:sz w:val="24"/>
          <w:szCs w:val="24"/>
          <w:u w:val="single"/>
          <w:lang w:eastAsia="en-GB"/>
        </w:rPr>
      </w:pPr>
      <w:r w:rsidRPr="00DF2BF4">
        <w:rPr>
          <w:rFonts w:ascii="Arial" w:eastAsia="Times New Roman" w:hAnsi="Arial" w:cs="Arial"/>
          <w:color w:val="0B0C0C"/>
          <w:sz w:val="24"/>
          <w:szCs w:val="24"/>
          <w:u w:val="single"/>
          <w:lang w:eastAsia="en-GB"/>
        </w:rPr>
        <w:t>Actions</w:t>
      </w:r>
      <w:r w:rsidR="00DF2BF4">
        <w:rPr>
          <w:rFonts w:ascii="Arial" w:eastAsia="Times New Roman" w:hAnsi="Arial" w:cs="Arial"/>
          <w:color w:val="0B0C0C"/>
          <w:sz w:val="24"/>
          <w:szCs w:val="24"/>
          <w:u w:val="single"/>
          <w:lang w:eastAsia="en-GB"/>
        </w:rPr>
        <w:t xml:space="preserve"> U</w:t>
      </w:r>
      <w:r w:rsidRPr="00DF2BF4">
        <w:rPr>
          <w:rFonts w:ascii="Arial" w:eastAsia="Times New Roman" w:hAnsi="Arial" w:cs="Arial"/>
          <w:color w:val="0B0C0C"/>
          <w:sz w:val="24"/>
          <w:szCs w:val="24"/>
          <w:u w:val="single"/>
          <w:lang w:eastAsia="en-GB"/>
        </w:rPr>
        <w:t>ndertaken by Clavering PC to date and further Comments</w:t>
      </w:r>
    </w:p>
    <w:p w:rsidR="00D805F4" w:rsidRDefault="00D805F4" w:rsidP="00BA5064">
      <w:pPr>
        <w:shd w:val="clear" w:color="auto" w:fill="FFFFFF"/>
        <w:spacing w:after="0" w:line="240" w:lineRule="auto"/>
        <w:rPr>
          <w:rFonts w:ascii="Arial" w:eastAsia="Times New Roman" w:hAnsi="Arial" w:cs="Arial"/>
          <w:color w:val="0B0C0C"/>
          <w:sz w:val="24"/>
          <w:szCs w:val="24"/>
          <w:lang w:eastAsia="en-GB"/>
        </w:rPr>
      </w:pPr>
      <w:r>
        <w:rPr>
          <w:rFonts w:ascii="Arial" w:eastAsia="Times New Roman" w:hAnsi="Arial" w:cs="Arial"/>
          <w:color w:val="0B0C0C"/>
          <w:sz w:val="24"/>
          <w:szCs w:val="24"/>
          <w:lang w:eastAsia="en-GB"/>
        </w:rPr>
        <w:t>Clavering Parish Council is fortunate t</w:t>
      </w:r>
      <w:r w:rsidR="00BA5064">
        <w:rPr>
          <w:rFonts w:ascii="Arial" w:eastAsia="Times New Roman" w:hAnsi="Arial" w:cs="Arial"/>
          <w:color w:val="0B0C0C"/>
          <w:sz w:val="24"/>
          <w:szCs w:val="24"/>
          <w:lang w:eastAsia="en-GB"/>
        </w:rPr>
        <w:t xml:space="preserve">hat </w:t>
      </w:r>
      <w:proofErr w:type="gramStart"/>
      <w:r w:rsidR="00BA5064">
        <w:rPr>
          <w:rFonts w:ascii="Arial" w:eastAsia="Times New Roman" w:hAnsi="Arial" w:cs="Arial"/>
          <w:color w:val="0B0C0C"/>
          <w:sz w:val="24"/>
          <w:szCs w:val="24"/>
          <w:lang w:eastAsia="en-GB"/>
        </w:rPr>
        <w:t>its</w:t>
      </w:r>
      <w:proofErr w:type="gramEnd"/>
      <w:r w:rsidR="00BA5064">
        <w:rPr>
          <w:rFonts w:ascii="Arial" w:eastAsia="Times New Roman" w:hAnsi="Arial" w:cs="Arial"/>
          <w:color w:val="0B0C0C"/>
          <w:sz w:val="24"/>
          <w:szCs w:val="24"/>
          <w:lang w:eastAsia="en-GB"/>
        </w:rPr>
        <w:t xml:space="preserve"> </w:t>
      </w:r>
      <w:r>
        <w:rPr>
          <w:rFonts w:ascii="Arial" w:eastAsia="Times New Roman" w:hAnsi="Arial" w:cs="Arial"/>
          <w:color w:val="0B0C0C"/>
          <w:sz w:val="24"/>
          <w:szCs w:val="24"/>
          <w:lang w:eastAsia="en-GB"/>
        </w:rPr>
        <w:t>Village Green and Parish Land Policy and Pr</w:t>
      </w:r>
      <w:r w:rsidR="001F7CA1">
        <w:rPr>
          <w:rFonts w:ascii="Arial" w:eastAsia="Times New Roman" w:hAnsi="Arial" w:cs="Arial"/>
          <w:color w:val="0B0C0C"/>
          <w:sz w:val="24"/>
          <w:szCs w:val="24"/>
          <w:lang w:eastAsia="en-GB"/>
        </w:rPr>
        <w:t>ocedures, Sections 2, 10 and Appendix V</w:t>
      </w:r>
      <w:r w:rsidR="00255CA9">
        <w:rPr>
          <w:rFonts w:ascii="Arial" w:eastAsia="Times New Roman" w:hAnsi="Arial" w:cs="Arial"/>
          <w:color w:val="0B0C0C"/>
          <w:sz w:val="24"/>
          <w:szCs w:val="24"/>
          <w:lang w:eastAsia="en-GB"/>
        </w:rPr>
        <w:t>,</w:t>
      </w:r>
      <w:r w:rsidR="001F7CA1">
        <w:rPr>
          <w:rFonts w:ascii="Arial" w:eastAsia="Times New Roman" w:hAnsi="Arial" w:cs="Arial"/>
          <w:color w:val="0B0C0C"/>
          <w:sz w:val="24"/>
          <w:szCs w:val="24"/>
          <w:lang w:eastAsia="en-GB"/>
        </w:rPr>
        <w:t xml:space="preserve"> touc</w:t>
      </w:r>
      <w:r w:rsidR="00255CA9">
        <w:rPr>
          <w:rFonts w:ascii="Arial" w:eastAsia="Times New Roman" w:hAnsi="Arial" w:cs="Arial"/>
          <w:color w:val="0B0C0C"/>
          <w:sz w:val="24"/>
          <w:szCs w:val="24"/>
          <w:lang w:eastAsia="en-GB"/>
        </w:rPr>
        <w:t>hes on biodiversity aspects</w:t>
      </w:r>
      <w:r w:rsidR="00AA7CEA">
        <w:rPr>
          <w:rFonts w:ascii="Arial" w:eastAsia="Times New Roman" w:hAnsi="Arial" w:cs="Arial"/>
          <w:color w:val="0B0C0C"/>
          <w:sz w:val="24"/>
          <w:szCs w:val="24"/>
          <w:lang w:eastAsia="en-GB"/>
        </w:rPr>
        <w:t xml:space="preserve"> of various areas</w:t>
      </w:r>
      <w:r w:rsidR="00DF2BF4">
        <w:rPr>
          <w:rFonts w:ascii="Arial" w:eastAsia="Times New Roman" w:hAnsi="Arial" w:cs="Arial"/>
          <w:color w:val="0B0C0C"/>
          <w:sz w:val="24"/>
          <w:szCs w:val="24"/>
          <w:lang w:eastAsia="en-GB"/>
        </w:rPr>
        <w:t xml:space="preserve"> </w:t>
      </w:r>
      <w:r w:rsidR="00AA7CEA">
        <w:rPr>
          <w:rFonts w:ascii="Arial" w:eastAsia="Times New Roman" w:hAnsi="Arial" w:cs="Arial"/>
          <w:color w:val="0B0C0C"/>
          <w:sz w:val="24"/>
          <w:szCs w:val="24"/>
          <w:lang w:eastAsia="en-GB"/>
        </w:rPr>
        <w:t xml:space="preserve">and relating cutting regimes </w:t>
      </w:r>
      <w:r w:rsidR="001F7CA1">
        <w:rPr>
          <w:rFonts w:ascii="Arial" w:eastAsia="Times New Roman" w:hAnsi="Arial" w:cs="Arial"/>
          <w:color w:val="0B0C0C"/>
          <w:sz w:val="24"/>
          <w:szCs w:val="24"/>
          <w:lang w:eastAsia="en-GB"/>
        </w:rPr>
        <w:t>and allow</w:t>
      </w:r>
      <w:r w:rsidR="00255CA9">
        <w:rPr>
          <w:rFonts w:ascii="Arial" w:eastAsia="Times New Roman" w:hAnsi="Arial" w:cs="Arial"/>
          <w:color w:val="0B0C0C"/>
          <w:sz w:val="24"/>
          <w:szCs w:val="24"/>
          <w:lang w:eastAsia="en-GB"/>
        </w:rPr>
        <w:t>s a basis for</w:t>
      </w:r>
      <w:r w:rsidR="001F7CA1">
        <w:rPr>
          <w:rFonts w:ascii="Arial" w:eastAsia="Times New Roman" w:hAnsi="Arial" w:cs="Arial"/>
          <w:color w:val="0B0C0C"/>
          <w:sz w:val="24"/>
          <w:szCs w:val="24"/>
          <w:lang w:eastAsia="en-GB"/>
        </w:rPr>
        <w:t xml:space="preserve"> the Parish </w:t>
      </w:r>
      <w:r w:rsidR="00255CA9">
        <w:rPr>
          <w:rFonts w:ascii="Arial" w:eastAsia="Times New Roman" w:hAnsi="Arial" w:cs="Arial"/>
          <w:color w:val="0B0C0C"/>
          <w:sz w:val="24"/>
          <w:szCs w:val="24"/>
          <w:lang w:eastAsia="en-GB"/>
        </w:rPr>
        <w:t xml:space="preserve">Council to detail more </w:t>
      </w:r>
      <w:r w:rsidR="001F7CA1">
        <w:rPr>
          <w:rFonts w:ascii="Arial" w:eastAsia="Times New Roman" w:hAnsi="Arial" w:cs="Arial"/>
          <w:color w:val="0B0C0C"/>
          <w:sz w:val="24"/>
          <w:szCs w:val="24"/>
          <w:lang w:eastAsia="en-GB"/>
        </w:rPr>
        <w:t xml:space="preserve">fully further </w:t>
      </w:r>
      <w:r w:rsidR="00255CA9">
        <w:rPr>
          <w:rFonts w:ascii="Arial" w:eastAsia="Times New Roman" w:hAnsi="Arial" w:cs="Arial"/>
          <w:color w:val="0B0C0C"/>
          <w:sz w:val="24"/>
          <w:szCs w:val="24"/>
          <w:lang w:eastAsia="en-GB"/>
        </w:rPr>
        <w:t>objectives/</w:t>
      </w:r>
      <w:r w:rsidR="001F7CA1">
        <w:rPr>
          <w:rFonts w:ascii="Arial" w:eastAsia="Times New Roman" w:hAnsi="Arial" w:cs="Arial"/>
          <w:color w:val="0B0C0C"/>
          <w:sz w:val="24"/>
          <w:szCs w:val="24"/>
          <w:lang w:eastAsia="en-GB"/>
        </w:rPr>
        <w:t>actions.</w:t>
      </w:r>
    </w:p>
    <w:p w:rsidR="00D805F4" w:rsidRDefault="001F7CA1" w:rsidP="00BA5064">
      <w:pPr>
        <w:shd w:val="clear" w:color="auto" w:fill="FFFFFF"/>
        <w:spacing w:after="0" w:line="240" w:lineRule="auto"/>
        <w:rPr>
          <w:rFonts w:ascii="Arial" w:eastAsia="Times New Roman" w:hAnsi="Arial" w:cs="Arial"/>
          <w:color w:val="0B0C0C"/>
          <w:sz w:val="24"/>
          <w:szCs w:val="24"/>
          <w:lang w:eastAsia="en-GB"/>
        </w:rPr>
      </w:pPr>
      <w:r>
        <w:rPr>
          <w:rFonts w:ascii="Arial" w:eastAsia="Times New Roman" w:hAnsi="Arial" w:cs="Arial"/>
          <w:color w:val="0B0C0C"/>
          <w:sz w:val="24"/>
          <w:szCs w:val="24"/>
          <w:lang w:eastAsia="en-GB"/>
        </w:rPr>
        <w:t xml:space="preserve">It is also lucky that a wildflower survey was carried out at Stickling Green and Lower Hill Green to identify the flora present. </w:t>
      </w:r>
    </w:p>
    <w:p w:rsidR="00AA7CEA" w:rsidRDefault="00AA7CEA" w:rsidP="00BA5064">
      <w:pPr>
        <w:shd w:val="clear" w:color="auto" w:fill="FFFFFF"/>
        <w:spacing w:after="0" w:line="240" w:lineRule="auto"/>
        <w:rPr>
          <w:rFonts w:ascii="Arial" w:eastAsia="Times New Roman" w:hAnsi="Arial" w:cs="Arial"/>
          <w:color w:val="0B0C0C"/>
          <w:sz w:val="24"/>
          <w:szCs w:val="24"/>
          <w:lang w:eastAsia="en-GB"/>
        </w:rPr>
      </w:pPr>
    </w:p>
    <w:p w:rsidR="00AA7CEA" w:rsidRDefault="00AA7CEA" w:rsidP="00BA5064">
      <w:pPr>
        <w:shd w:val="clear" w:color="auto" w:fill="FFFFFF"/>
        <w:spacing w:after="0" w:line="240" w:lineRule="auto"/>
        <w:rPr>
          <w:rFonts w:ascii="Arial" w:eastAsia="Times New Roman" w:hAnsi="Arial" w:cs="Arial"/>
          <w:color w:val="0B0C0C"/>
          <w:sz w:val="24"/>
          <w:szCs w:val="24"/>
          <w:lang w:eastAsia="en-GB"/>
        </w:rPr>
      </w:pPr>
      <w:r>
        <w:rPr>
          <w:rFonts w:ascii="Arial" w:eastAsia="Times New Roman" w:hAnsi="Arial" w:cs="Arial"/>
          <w:color w:val="0B0C0C"/>
          <w:sz w:val="24"/>
          <w:szCs w:val="24"/>
          <w:lang w:eastAsia="en-GB"/>
        </w:rPr>
        <w:t>Observation</w:t>
      </w:r>
      <w:r w:rsidR="004D052E">
        <w:rPr>
          <w:rFonts w:ascii="Arial" w:eastAsia="Times New Roman" w:hAnsi="Arial" w:cs="Arial"/>
          <w:color w:val="0B0C0C"/>
          <w:sz w:val="24"/>
          <w:szCs w:val="24"/>
          <w:lang w:eastAsia="en-GB"/>
        </w:rPr>
        <w:t>s</w:t>
      </w:r>
      <w:r>
        <w:rPr>
          <w:rFonts w:ascii="Arial" w:eastAsia="Times New Roman" w:hAnsi="Arial" w:cs="Arial"/>
          <w:color w:val="0B0C0C"/>
          <w:sz w:val="24"/>
          <w:szCs w:val="24"/>
          <w:lang w:eastAsia="en-GB"/>
        </w:rPr>
        <w:t xml:space="preserve"> made re</w:t>
      </w:r>
      <w:r w:rsidR="00DF2BF4">
        <w:rPr>
          <w:rFonts w:ascii="Arial" w:eastAsia="Times New Roman" w:hAnsi="Arial" w:cs="Arial"/>
          <w:color w:val="0B0C0C"/>
          <w:sz w:val="24"/>
          <w:szCs w:val="24"/>
          <w:lang w:eastAsia="en-GB"/>
        </w:rPr>
        <w:t xml:space="preserve">garding </w:t>
      </w:r>
      <w:r>
        <w:rPr>
          <w:rFonts w:ascii="Arial" w:eastAsia="Times New Roman" w:hAnsi="Arial" w:cs="Arial"/>
          <w:color w:val="0B0C0C"/>
          <w:sz w:val="24"/>
          <w:szCs w:val="24"/>
          <w:lang w:eastAsia="en-GB"/>
        </w:rPr>
        <w:t>areas of Cambridge Colleges</w:t>
      </w:r>
      <w:r w:rsidR="00DF2BF4">
        <w:rPr>
          <w:rFonts w:ascii="Arial" w:eastAsia="Times New Roman" w:hAnsi="Arial" w:cs="Arial"/>
          <w:color w:val="0B0C0C"/>
          <w:sz w:val="24"/>
          <w:szCs w:val="24"/>
          <w:lang w:eastAsia="en-GB"/>
        </w:rPr>
        <w:t xml:space="preserve"> left and mowed</w:t>
      </w:r>
      <w:r>
        <w:rPr>
          <w:rFonts w:ascii="Arial" w:eastAsia="Times New Roman" w:hAnsi="Arial" w:cs="Arial"/>
          <w:color w:val="0B0C0C"/>
          <w:sz w:val="24"/>
          <w:szCs w:val="24"/>
          <w:lang w:eastAsia="en-GB"/>
        </w:rPr>
        <w:t xml:space="preserve"> for wildflower cuts only when compared to regul</w:t>
      </w:r>
      <w:r w:rsidR="00DF2BF4">
        <w:rPr>
          <w:rFonts w:ascii="Arial" w:eastAsia="Times New Roman" w:hAnsi="Arial" w:cs="Arial"/>
          <w:color w:val="0B0C0C"/>
          <w:sz w:val="24"/>
          <w:szCs w:val="24"/>
          <w:lang w:eastAsia="en-GB"/>
        </w:rPr>
        <w:t>arly mown areas:</w:t>
      </w:r>
    </w:p>
    <w:p w:rsidR="00AA7CEA" w:rsidRPr="00DF2BF4" w:rsidRDefault="00AA7CEA" w:rsidP="00DF2BF4">
      <w:pPr>
        <w:pStyle w:val="ListParagraph"/>
        <w:numPr>
          <w:ilvl w:val="0"/>
          <w:numId w:val="6"/>
        </w:numPr>
        <w:shd w:val="clear" w:color="auto" w:fill="FFFFFF"/>
        <w:spacing w:after="0" w:line="240" w:lineRule="auto"/>
        <w:rPr>
          <w:rFonts w:ascii="Arial" w:eastAsia="Times New Roman" w:hAnsi="Arial" w:cs="Arial"/>
          <w:color w:val="0B0C0C"/>
          <w:sz w:val="24"/>
          <w:szCs w:val="24"/>
          <w:lang w:eastAsia="en-GB"/>
        </w:rPr>
      </w:pPr>
      <w:r w:rsidRPr="00DF2BF4">
        <w:rPr>
          <w:rFonts w:ascii="Arial" w:eastAsia="Times New Roman" w:hAnsi="Arial" w:cs="Arial"/>
          <w:color w:val="0B0C0C"/>
          <w:sz w:val="24"/>
          <w:szCs w:val="24"/>
          <w:lang w:eastAsia="en-GB"/>
        </w:rPr>
        <w:t>Lower carbon emissions as only one cut, not many cuts.</w:t>
      </w:r>
    </w:p>
    <w:p w:rsidR="00DF2BF4" w:rsidRPr="00DF2BF4" w:rsidRDefault="00DF2BF4" w:rsidP="00DF2BF4">
      <w:pPr>
        <w:pStyle w:val="ListParagraph"/>
        <w:numPr>
          <w:ilvl w:val="0"/>
          <w:numId w:val="6"/>
        </w:numPr>
        <w:shd w:val="clear" w:color="auto" w:fill="FFFFFF"/>
        <w:spacing w:after="0" w:line="240" w:lineRule="auto"/>
        <w:rPr>
          <w:rFonts w:ascii="Arial" w:eastAsia="Times New Roman" w:hAnsi="Arial" w:cs="Arial"/>
          <w:color w:val="0B0C0C"/>
          <w:sz w:val="24"/>
          <w:szCs w:val="24"/>
          <w:lang w:eastAsia="en-GB"/>
        </w:rPr>
      </w:pPr>
      <w:r>
        <w:rPr>
          <w:rFonts w:ascii="Arial" w:eastAsia="Times New Roman" w:hAnsi="Arial" w:cs="Arial"/>
          <w:color w:val="0B0C0C"/>
          <w:sz w:val="24"/>
          <w:szCs w:val="24"/>
          <w:lang w:eastAsia="en-GB"/>
        </w:rPr>
        <w:t>When compared to mown lawn alongside, scientifically c</w:t>
      </w:r>
      <w:r w:rsidR="00AA7CEA" w:rsidRPr="00DF2BF4">
        <w:rPr>
          <w:rFonts w:ascii="Arial" w:eastAsia="Times New Roman" w:hAnsi="Arial" w:cs="Arial"/>
          <w:color w:val="0B0C0C"/>
          <w:sz w:val="24"/>
          <w:szCs w:val="24"/>
          <w:lang w:eastAsia="en-GB"/>
        </w:rPr>
        <w:t>ollected evidence</w:t>
      </w:r>
      <w:r w:rsidRPr="00DF2BF4">
        <w:rPr>
          <w:rFonts w:ascii="Arial" w:eastAsia="Times New Roman" w:hAnsi="Arial" w:cs="Arial"/>
          <w:color w:val="0B0C0C"/>
          <w:sz w:val="24"/>
          <w:szCs w:val="24"/>
          <w:lang w:eastAsia="en-GB"/>
        </w:rPr>
        <w:t xml:space="preserve"> of:</w:t>
      </w:r>
    </w:p>
    <w:p w:rsidR="00AA7CEA" w:rsidRPr="00DF2BF4" w:rsidRDefault="00AA7CEA" w:rsidP="00DF2BF4">
      <w:pPr>
        <w:pStyle w:val="ListParagraph"/>
        <w:numPr>
          <w:ilvl w:val="0"/>
          <w:numId w:val="7"/>
        </w:numPr>
        <w:shd w:val="clear" w:color="auto" w:fill="FFFFFF"/>
        <w:spacing w:after="0" w:line="240" w:lineRule="auto"/>
        <w:rPr>
          <w:rFonts w:ascii="Arial" w:eastAsia="Times New Roman" w:hAnsi="Arial" w:cs="Arial"/>
          <w:color w:val="0B0C0C"/>
          <w:sz w:val="24"/>
          <w:szCs w:val="24"/>
          <w:lang w:eastAsia="en-GB"/>
        </w:rPr>
      </w:pPr>
      <w:r w:rsidRPr="00DF2BF4">
        <w:rPr>
          <w:rFonts w:ascii="Arial" w:eastAsia="Times New Roman" w:hAnsi="Arial" w:cs="Arial"/>
          <w:color w:val="0B0C0C"/>
          <w:sz w:val="24"/>
          <w:szCs w:val="24"/>
          <w:lang w:eastAsia="en-GB"/>
        </w:rPr>
        <w:t>25 times more inve</w:t>
      </w:r>
      <w:r w:rsidR="00DF2BF4" w:rsidRPr="00DF2BF4">
        <w:rPr>
          <w:rFonts w:ascii="Arial" w:eastAsia="Times New Roman" w:hAnsi="Arial" w:cs="Arial"/>
          <w:color w:val="0B0C0C"/>
          <w:sz w:val="24"/>
          <w:szCs w:val="24"/>
          <w:lang w:eastAsia="en-GB"/>
        </w:rPr>
        <w:t>r</w:t>
      </w:r>
      <w:r w:rsidRPr="00DF2BF4">
        <w:rPr>
          <w:rFonts w:ascii="Arial" w:eastAsia="Times New Roman" w:hAnsi="Arial" w:cs="Arial"/>
          <w:color w:val="0B0C0C"/>
          <w:sz w:val="24"/>
          <w:szCs w:val="24"/>
          <w:lang w:eastAsia="en-GB"/>
        </w:rPr>
        <w:t>tebrate life</w:t>
      </w:r>
      <w:r w:rsidR="00DF2BF4" w:rsidRPr="00DF2BF4">
        <w:rPr>
          <w:rFonts w:ascii="Arial" w:eastAsia="Times New Roman" w:hAnsi="Arial" w:cs="Arial"/>
          <w:color w:val="0B0C0C"/>
          <w:sz w:val="24"/>
          <w:szCs w:val="24"/>
          <w:lang w:eastAsia="en-GB"/>
        </w:rPr>
        <w:t>, which then enhance a healthy ecosystem and healthy habitat;</w:t>
      </w:r>
    </w:p>
    <w:p w:rsidR="00AA7CEA" w:rsidRPr="00DF2BF4" w:rsidRDefault="00DF2BF4" w:rsidP="00BA5064">
      <w:pPr>
        <w:pStyle w:val="ListParagraph"/>
        <w:numPr>
          <w:ilvl w:val="0"/>
          <w:numId w:val="7"/>
        </w:numPr>
        <w:shd w:val="clear" w:color="auto" w:fill="FFFFFF"/>
        <w:spacing w:after="0" w:line="240" w:lineRule="auto"/>
        <w:rPr>
          <w:rFonts w:ascii="Arial" w:eastAsia="Times New Roman" w:hAnsi="Arial" w:cs="Arial"/>
          <w:color w:val="0B0C0C"/>
          <w:sz w:val="24"/>
          <w:szCs w:val="24"/>
          <w:lang w:eastAsia="en-GB"/>
        </w:rPr>
      </w:pPr>
      <w:r w:rsidRPr="00DF2BF4">
        <w:rPr>
          <w:rFonts w:ascii="Arial" w:eastAsia="Times New Roman" w:hAnsi="Arial" w:cs="Arial"/>
          <w:color w:val="0B0C0C"/>
          <w:sz w:val="24"/>
          <w:szCs w:val="24"/>
          <w:lang w:eastAsia="en-GB"/>
        </w:rPr>
        <w:t xml:space="preserve">Four times more plant activity in terms of species and richness and </w:t>
      </w:r>
      <w:r w:rsidR="00E67B3E">
        <w:rPr>
          <w:rFonts w:ascii="Arial" w:eastAsia="Times New Roman" w:hAnsi="Arial" w:cs="Arial"/>
          <w:color w:val="0B0C0C"/>
          <w:sz w:val="24"/>
          <w:szCs w:val="24"/>
          <w:lang w:eastAsia="en-GB"/>
        </w:rPr>
        <w:t>thus four</w:t>
      </w:r>
      <w:r>
        <w:rPr>
          <w:rFonts w:ascii="Arial" w:eastAsia="Times New Roman" w:hAnsi="Arial" w:cs="Arial"/>
          <w:color w:val="0B0C0C"/>
          <w:sz w:val="24"/>
          <w:szCs w:val="24"/>
          <w:lang w:eastAsia="en-GB"/>
        </w:rPr>
        <w:t xml:space="preserve"> time</w:t>
      </w:r>
      <w:r w:rsidR="00E67B3E">
        <w:rPr>
          <w:rFonts w:ascii="Arial" w:eastAsia="Times New Roman" w:hAnsi="Arial" w:cs="Arial"/>
          <w:color w:val="0B0C0C"/>
          <w:sz w:val="24"/>
          <w:szCs w:val="24"/>
          <w:lang w:eastAsia="en-GB"/>
        </w:rPr>
        <w:t>s</w:t>
      </w:r>
      <w:r>
        <w:rPr>
          <w:rFonts w:ascii="Arial" w:eastAsia="Times New Roman" w:hAnsi="Arial" w:cs="Arial"/>
          <w:color w:val="0B0C0C"/>
          <w:sz w:val="24"/>
          <w:szCs w:val="24"/>
          <w:lang w:eastAsia="en-GB"/>
        </w:rPr>
        <w:t xml:space="preserve"> more </w:t>
      </w:r>
      <w:r w:rsidRPr="00DF2BF4">
        <w:rPr>
          <w:rFonts w:ascii="Arial" w:eastAsia="Times New Roman" w:hAnsi="Arial" w:cs="Arial"/>
          <w:color w:val="0B0C0C"/>
          <w:sz w:val="24"/>
          <w:szCs w:val="24"/>
          <w:lang w:eastAsia="en-GB"/>
        </w:rPr>
        <w:t>support of</w:t>
      </w:r>
      <w:r>
        <w:rPr>
          <w:rFonts w:ascii="Arial" w:eastAsia="Times New Roman" w:hAnsi="Arial" w:cs="Arial"/>
          <w:color w:val="0B0C0C"/>
          <w:sz w:val="24"/>
          <w:szCs w:val="24"/>
          <w:lang w:eastAsia="en-GB"/>
        </w:rPr>
        <w:t xml:space="preserve"> bats, &amp; etc</w:t>
      </w:r>
      <w:r w:rsidRPr="00DF2BF4">
        <w:rPr>
          <w:rFonts w:ascii="Arial" w:eastAsia="Times New Roman" w:hAnsi="Arial" w:cs="Arial"/>
          <w:color w:val="0B0C0C"/>
          <w:sz w:val="24"/>
          <w:szCs w:val="24"/>
          <w:lang w:eastAsia="en-GB"/>
        </w:rPr>
        <w:t xml:space="preserve">. </w:t>
      </w:r>
      <w:r w:rsidR="004D052E">
        <w:rPr>
          <w:rFonts w:ascii="Arial" w:eastAsia="Times New Roman" w:hAnsi="Arial" w:cs="Arial"/>
          <w:color w:val="0B0C0C"/>
          <w:sz w:val="24"/>
          <w:szCs w:val="24"/>
          <w:lang w:eastAsia="en-GB"/>
        </w:rPr>
        <w:tab/>
      </w:r>
      <w:r w:rsidR="004D052E">
        <w:rPr>
          <w:rFonts w:ascii="Arial" w:eastAsia="Times New Roman" w:hAnsi="Arial" w:cs="Arial"/>
          <w:color w:val="0B0C0C"/>
          <w:sz w:val="24"/>
          <w:szCs w:val="24"/>
          <w:lang w:eastAsia="en-GB"/>
        </w:rPr>
        <w:tab/>
      </w:r>
      <w:r w:rsidR="004D052E">
        <w:rPr>
          <w:rFonts w:ascii="Arial" w:eastAsia="Times New Roman" w:hAnsi="Arial" w:cs="Arial"/>
          <w:color w:val="0B0C0C"/>
          <w:sz w:val="24"/>
          <w:szCs w:val="24"/>
          <w:lang w:eastAsia="en-GB"/>
        </w:rPr>
        <w:tab/>
      </w:r>
      <w:r w:rsidR="004D052E" w:rsidRPr="004D052E">
        <w:rPr>
          <w:rFonts w:ascii="Arial" w:eastAsia="Times New Roman" w:hAnsi="Arial" w:cs="Arial"/>
          <w:i/>
          <w:color w:val="0B0C0C"/>
          <w:sz w:val="24"/>
          <w:szCs w:val="24"/>
          <w:lang w:eastAsia="en-GB"/>
        </w:rPr>
        <w:t>Dr C. Marshall (Research Botanist)</w:t>
      </w:r>
      <w:r w:rsidR="004D052E">
        <w:rPr>
          <w:rFonts w:ascii="Arial" w:eastAsia="Times New Roman" w:hAnsi="Arial" w:cs="Arial"/>
          <w:color w:val="0B0C0C"/>
          <w:sz w:val="24"/>
          <w:szCs w:val="24"/>
          <w:lang w:eastAsia="en-GB"/>
        </w:rPr>
        <w:t xml:space="preserve"> </w:t>
      </w:r>
    </w:p>
    <w:p w:rsidR="00BA5064" w:rsidRDefault="00BA5064" w:rsidP="00BA5064">
      <w:pPr>
        <w:shd w:val="clear" w:color="auto" w:fill="FFFFFF"/>
        <w:spacing w:after="0" w:line="240" w:lineRule="auto"/>
        <w:rPr>
          <w:rFonts w:ascii="Arial" w:eastAsia="Times New Roman" w:hAnsi="Arial" w:cs="Arial"/>
          <w:color w:val="0B0C0C"/>
          <w:sz w:val="24"/>
          <w:szCs w:val="24"/>
          <w:lang w:eastAsia="en-GB"/>
        </w:rPr>
      </w:pPr>
    </w:p>
    <w:p w:rsidR="00AA73C1" w:rsidRDefault="00AA73C1" w:rsidP="00BA5064">
      <w:pPr>
        <w:shd w:val="clear" w:color="auto" w:fill="FFFFFF"/>
        <w:spacing w:after="0" w:line="240" w:lineRule="auto"/>
        <w:rPr>
          <w:rFonts w:ascii="Arial" w:eastAsia="Times New Roman" w:hAnsi="Arial" w:cs="Arial"/>
          <w:color w:val="0B0C0C"/>
          <w:sz w:val="24"/>
          <w:szCs w:val="24"/>
          <w:lang w:eastAsia="en-GB"/>
        </w:rPr>
      </w:pPr>
      <w:proofErr w:type="gramStart"/>
      <w:r>
        <w:rPr>
          <w:rFonts w:ascii="Arial" w:eastAsia="Times New Roman" w:hAnsi="Arial" w:cs="Arial"/>
          <w:color w:val="0B0C0C"/>
          <w:sz w:val="24"/>
          <w:szCs w:val="24"/>
          <w:lang w:eastAsia="en-GB"/>
        </w:rPr>
        <w:t>Newspaper quote</w:t>
      </w:r>
      <w:proofErr w:type="gramEnd"/>
      <w:r>
        <w:rPr>
          <w:rFonts w:ascii="Arial" w:eastAsia="Times New Roman" w:hAnsi="Arial" w:cs="Arial"/>
          <w:color w:val="0B0C0C"/>
          <w:sz w:val="24"/>
          <w:szCs w:val="24"/>
          <w:lang w:eastAsia="en-GB"/>
        </w:rPr>
        <w:t xml:space="preserve"> regarding Clavering April 1999</w:t>
      </w:r>
      <w:bookmarkStart w:id="0" w:name="_GoBack"/>
      <w:bookmarkEnd w:id="0"/>
    </w:p>
    <w:p w:rsidR="00AA73C1" w:rsidRDefault="00AA73C1" w:rsidP="00BA5064">
      <w:pPr>
        <w:shd w:val="clear" w:color="auto" w:fill="FFFFFF"/>
        <w:spacing w:after="0" w:line="240" w:lineRule="auto"/>
        <w:rPr>
          <w:rFonts w:ascii="Arial" w:eastAsia="Times New Roman" w:hAnsi="Arial" w:cs="Arial"/>
          <w:color w:val="0B0C0C"/>
          <w:sz w:val="24"/>
          <w:szCs w:val="24"/>
          <w:lang w:eastAsia="en-GB"/>
        </w:rPr>
      </w:pPr>
      <w:r>
        <w:rPr>
          <w:rFonts w:ascii="Arial" w:eastAsia="Times New Roman" w:hAnsi="Arial" w:cs="Arial"/>
          <w:color w:val="0B0C0C"/>
          <w:sz w:val="24"/>
          <w:szCs w:val="24"/>
          <w:lang w:eastAsia="en-GB"/>
        </w:rPr>
        <w:t>“..</w:t>
      </w:r>
      <w:proofErr w:type="gramStart"/>
      <w:r>
        <w:rPr>
          <w:rFonts w:ascii="Arial" w:eastAsia="Times New Roman" w:hAnsi="Arial" w:cs="Arial"/>
          <w:color w:val="0B0C0C"/>
          <w:sz w:val="24"/>
          <w:szCs w:val="24"/>
          <w:lang w:eastAsia="en-GB"/>
        </w:rPr>
        <w:t>loves</w:t>
      </w:r>
      <w:proofErr w:type="gramEnd"/>
      <w:r>
        <w:rPr>
          <w:rFonts w:ascii="Arial" w:eastAsia="Times New Roman" w:hAnsi="Arial" w:cs="Arial"/>
          <w:color w:val="0B0C0C"/>
          <w:sz w:val="24"/>
          <w:szCs w:val="24"/>
          <w:lang w:eastAsia="en-GB"/>
        </w:rPr>
        <w:t xml:space="preserve"> the village for its wildlife. Deer, flowers, </w:t>
      </w:r>
      <w:proofErr w:type="gramStart"/>
      <w:r>
        <w:rPr>
          <w:rFonts w:ascii="Arial" w:eastAsia="Times New Roman" w:hAnsi="Arial" w:cs="Arial"/>
          <w:color w:val="0B0C0C"/>
          <w:sz w:val="24"/>
          <w:szCs w:val="24"/>
          <w:lang w:eastAsia="en-GB"/>
        </w:rPr>
        <w:t>birds,</w:t>
      </w:r>
      <w:proofErr w:type="gramEnd"/>
      <w:r>
        <w:rPr>
          <w:rFonts w:ascii="Arial" w:eastAsia="Times New Roman" w:hAnsi="Arial" w:cs="Arial"/>
          <w:color w:val="0B0C0C"/>
          <w:sz w:val="24"/>
          <w:szCs w:val="24"/>
          <w:lang w:eastAsia="en-GB"/>
        </w:rPr>
        <w:t xml:space="preserve"> butterflies are all part of the special appeal of country living for the farmer and Clavering man. </w:t>
      </w:r>
      <w:r>
        <w:rPr>
          <w:rFonts w:ascii="Arial" w:eastAsia="Times New Roman" w:hAnsi="Arial" w:cs="Arial"/>
          <w:i/>
          <w:color w:val="0B0C0C"/>
          <w:sz w:val="24"/>
          <w:szCs w:val="24"/>
          <w:lang w:eastAsia="en-GB"/>
        </w:rPr>
        <w:t>You can look down at the dandelions and see the beauty in them. It doesn’t matter what colour flowers are they blend in lovely (</w:t>
      </w:r>
      <w:proofErr w:type="gramStart"/>
      <w:r>
        <w:rPr>
          <w:rFonts w:ascii="Arial" w:eastAsia="Times New Roman" w:hAnsi="Arial" w:cs="Arial"/>
          <w:i/>
          <w:color w:val="0B0C0C"/>
          <w:sz w:val="24"/>
          <w:szCs w:val="24"/>
          <w:lang w:eastAsia="en-GB"/>
        </w:rPr>
        <w:t>..)</w:t>
      </w:r>
      <w:proofErr w:type="gramEnd"/>
      <w:r>
        <w:rPr>
          <w:rFonts w:ascii="Arial" w:eastAsia="Times New Roman" w:hAnsi="Arial" w:cs="Arial"/>
          <w:i/>
          <w:color w:val="0B0C0C"/>
          <w:sz w:val="24"/>
          <w:szCs w:val="24"/>
          <w:lang w:eastAsia="en-GB"/>
        </w:rPr>
        <w:t xml:space="preserve"> if you pick a flower it’s got every colour in it you can </w:t>
      </w:r>
      <w:r w:rsidR="00AA7CEA">
        <w:rPr>
          <w:rFonts w:ascii="Arial" w:eastAsia="Times New Roman" w:hAnsi="Arial" w:cs="Arial"/>
          <w:i/>
          <w:color w:val="0B0C0C"/>
          <w:sz w:val="24"/>
          <w:szCs w:val="24"/>
          <w:lang w:eastAsia="en-GB"/>
        </w:rPr>
        <w:t>think of and they all blend tog</w:t>
      </w:r>
      <w:r>
        <w:rPr>
          <w:rFonts w:ascii="Arial" w:eastAsia="Times New Roman" w:hAnsi="Arial" w:cs="Arial"/>
          <w:i/>
          <w:color w:val="0B0C0C"/>
          <w:sz w:val="24"/>
          <w:szCs w:val="24"/>
          <w:lang w:eastAsia="en-GB"/>
        </w:rPr>
        <w:t>ether.</w:t>
      </w:r>
      <w:r>
        <w:rPr>
          <w:rFonts w:ascii="Arial" w:eastAsia="Times New Roman" w:hAnsi="Arial" w:cs="Arial"/>
          <w:color w:val="0B0C0C"/>
          <w:sz w:val="24"/>
          <w:szCs w:val="24"/>
          <w:lang w:eastAsia="en-GB"/>
        </w:rPr>
        <w:t xml:space="preserve">” </w:t>
      </w:r>
    </w:p>
    <w:p w:rsidR="00AA73C1" w:rsidRDefault="00AA73C1" w:rsidP="00BA5064">
      <w:pPr>
        <w:shd w:val="clear" w:color="auto" w:fill="FFFFFF"/>
        <w:spacing w:after="0" w:line="240" w:lineRule="auto"/>
        <w:rPr>
          <w:rFonts w:ascii="Arial" w:eastAsia="Times New Roman" w:hAnsi="Arial" w:cs="Arial"/>
          <w:color w:val="0B0C0C"/>
          <w:sz w:val="24"/>
          <w:szCs w:val="24"/>
          <w:lang w:eastAsia="en-GB"/>
        </w:rPr>
      </w:pPr>
    </w:p>
    <w:p w:rsidR="00AA73C1" w:rsidRDefault="00AA73C1" w:rsidP="00BA5064">
      <w:pPr>
        <w:shd w:val="clear" w:color="auto" w:fill="FFFFFF"/>
        <w:spacing w:after="0" w:line="240" w:lineRule="auto"/>
        <w:rPr>
          <w:rFonts w:ascii="Arial" w:eastAsia="Times New Roman" w:hAnsi="Arial" w:cs="Arial"/>
          <w:color w:val="0B0C0C"/>
          <w:sz w:val="24"/>
          <w:szCs w:val="24"/>
          <w:lang w:eastAsia="en-GB"/>
        </w:rPr>
      </w:pPr>
    </w:p>
    <w:p w:rsidR="00BA5064" w:rsidRPr="00BA5064" w:rsidRDefault="00BA5064" w:rsidP="00BA5064">
      <w:pPr>
        <w:shd w:val="clear" w:color="auto" w:fill="FFFFFF"/>
        <w:spacing w:after="0" w:line="240" w:lineRule="auto"/>
        <w:rPr>
          <w:rFonts w:ascii="Arial" w:eastAsia="Times New Roman" w:hAnsi="Arial" w:cs="Arial"/>
          <w:b/>
          <w:color w:val="0B0C0C"/>
          <w:sz w:val="24"/>
          <w:szCs w:val="24"/>
          <w:lang w:eastAsia="en-GB"/>
        </w:rPr>
      </w:pPr>
      <w:r w:rsidRPr="00BA5064">
        <w:rPr>
          <w:rFonts w:ascii="Arial" w:eastAsia="Times New Roman" w:hAnsi="Arial" w:cs="Arial"/>
          <w:b/>
          <w:color w:val="0B0C0C"/>
          <w:sz w:val="24"/>
          <w:szCs w:val="24"/>
          <w:lang w:eastAsia="en-GB"/>
        </w:rPr>
        <w:t xml:space="preserve">For the </w:t>
      </w:r>
      <w:r w:rsidR="00AA73C1">
        <w:rPr>
          <w:rFonts w:ascii="Arial" w:eastAsia="Times New Roman" w:hAnsi="Arial" w:cs="Arial"/>
          <w:b/>
          <w:color w:val="0B0C0C"/>
          <w:sz w:val="24"/>
          <w:szCs w:val="24"/>
          <w:lang w:eastAsia="en-GB"/>
        </w:rPr>
        <w:t xml:space="preserve">September </w:t>
      </w:r>
      <w:r w:rsidRPr="00BA5064">
        <w:rPr>
          <w:rFonts w:ascii="Arial" w:eastAsia="Times New Roman" w:hAnsi="Arial" w:cs="Arial"/>
          <w:b/>
          <w:color w:val="0B0C0C"/>
          <w:sz w:val="24"/>
          <w:szCs w:val="24"/>
          <w:lang w:eastAsia="en-GB"/>
        </w:rPr>
        <w:t>Agenda</w:t>
      </w:r>
      <w:r w:rsidR="00AA73C1">
        <w:rPr>
          <w:rFonts w:ascii="Arial" w:eastAsia="Times New Roman" w:hAnsi="Arial" w:cs="Arial"/>
          <w:b/>
          <w:color w:val="0B0C0C"/>
          <w:sz w:val="24"/>
          <w:szCs w:val="24"/>
          <w:lang w:eastAsia="en-GB"/>
        </w:rPr>
        <w:t xml:space="preserve"> 2023</w:t>
      </w:r>
    </w:p>
    <w:p w:rsidR="00367D1D" w:rsidRDefault="00BA5064" w:rsidP="00BA5064">
      <w:pPr>
        <w:shd w:val="clear" w:color="auto" w:fill="FFFFFF"/>
        <w:spacing w:after="0" w:line="240" w:lineRule="auto"/>
        <w:rPr>
          <w:rFonts w:ascii="Arial" w:eastAsia="Times New Roman" w:hAnsi="Arial" w:cs="Arial"/>
          <w:color w:val="0B0C0C"/>
          <w:sz w:val="24"/>
          <w:szCs w:val="24"/>
          <w:lang w:eastAsia="en-GB"/>
        </w:rPr>
      </w:pPr>
      <w:r w:rsidRPr="00F916CC">
        <w:rPr>
          <w:rFonts w:ascii="Arial" w:eastAsia="Times New Roman" w:hAnsi="Arial" w:cs="Arial"/>
          <w:b/>
          <w:color w:val="0B0C0C"/>
          <w:sz w:val="24"/>
          <w:szCs w:val="24"/>
          <w:lang w:eastAsia="en-GB"/>
        </w:rPr>
        <w:t>Motion</w:t>
      </w:r>
      <w:r w:rsidR="00367D1D" w:rsidRPr="00F916CC">
        <w:rPr>
          <w:rFonts w:ascii="Arial" w:eastAsia="Times New Roman" w:hAnsi="Arial" w:cs="Arial"/>
          <w:b/>
          <w:color w:val="0B0C0C"/>
          <w:sz w:val="24"/>
          <w:szCs w:val="24"/>
          <w:lang w:eastAsia="en-GB"/>
        </w:rPr>
        <w:t>:</w:t>
      </w:r>
      <w:r w:rsidR="00367D1D">
        <w:rPr>
          <w:rFonts w:ascii="Arial" w:eastAsia="Times New Roman" w:hAnsi="Arial" w:cs="Arial"/>
          <w:color w:val="0B0C0C"/>
          <w:sz w:val="24"/>
          <w:szCs w:val="24"/>
          <w:lang w:eastAsia="en-GB"/>
        </w:rPr>
        <w:t xml:space="preserve"> </w:t>
      </w:r>
      <w:r w:rsidR="00F916CC">
        <w:rPr>
          <w:rFonts w:ascii="Arial" w:eastAsia="Times New Roman" w:hAnsi="Arial" w:cs="Arial"/>
          <w:color w:val="0B0C0C"/>
          <w:sz w:val="24"/>
          <w:szCs w:val="24"/>
          <w:lang w:eastAsia="en-GB"/>
        </w:rPr>
        <w:t xml:space="preserve"> T</w:t>
      </w:r>
      <w:r>
        <w:rPr>
          <w:rFonts w:ascii="Arial" w:eastAsia="Times New Roman" w:hAnsi="Arial" w:cs="Arial"/>
          <w:color w:val="0B0C0C"/>
          <w:sz w:val="24"/>
          <w:szCs w:val="24"/>
          <w:lang w:eastAsia="en-GB"/>
        </w:rPr>
        <w:t xml:space="preserve">hat a </w:t>
      </w:r>
      <w:r w:rsidR="00F916CC">
        <w:rPr>
          <w:rFonts w:ascii="Arial" w:eastAsia="Times New Roman" w:hAnsi="Arial" w:cs="Arial"/>
          <w:color w:val="0B0C0C"/>
          <w:sz w:val="24"/>
          <w:szCs w:val="24"/>
          <w:lang w:eastAsia="en-GB"/>
        </w:rPr>
        <w:t xml:space="preserve">Biodiversity </w:t>
      </w:r>
      <w:r>
        <w:rPr>
          <w:rFonts w:ascii="Arial" w:eastAsia="Times New Roman" w:hAnsi="Arial" w:cs="Arial"/>
          <w:color w:val="0B0C0C"/>
          <w:sz w:val="24"/>
          <w:szCs w:val="24"/>
          <w:lang w:eastAsia="en-GB"/>
        </w:rPr>
        <w:t>Working Party is formed, with a minimum of two councillors and which may comprise parishioners with an interest in biodiversity</w:t>
      </w:r>
      <w:r w:rsidR="00367D1D">
        <w:rPr>
          <w:rFonts w:ascii="Arial" w:eastAsia="Times New Roman" w:hAnsi="Arial" w:cs="Arial"/>
          <w:color w:val="0B0C0C"/>
          <w:sz w:val="24"/>
          <w:szCs w:val="24"/>
          <w:lang w:eastAsia="en-GB"/>
        </w:rPr>
        <w:t xml:space="preserve">. </w:t>
      </w:r>
    </w:p>
    <w:p w:rsidR="00BA5064" w:rsidRDefault="00367D1D" w:rsidP="00BA5064">
      <w:pPr>
        <w:shd w:val="clear" w:color="auto" w:fill="FFFFFF"/>
        <w:spacing w:after="0" w:line="240" w:lineRule="auto"/>
        <w:rPr>
          <w:rFonts w:ascii="Arial" w:eastAsia="Times New Roman" w:hAnsi="Arial" w:cs="Arial"/>
          <w:color w:val="0B0C0C"/>
          <w:sz w:val="24"/>
          <w:szCs w:val="24"/>
          <w:lang w:eastAsia="en-GB"/>
        </w:rPr>
      </w:pPr>
      <w:r>
        <w:rPr>
          <w:rFonts w:ascii="Arial" w:eastAsia="Times New Roman" w:hAnsi="Arial" w:cs="Arial"/>
          <w:color w:val="0B0C0C"/>
          <w:sz w:val="24"/>
          <w:szCs w:val="24"/>
          <w:lang w:eastAsia="en-GB"/>
        </w:rPr>
        <w:t xml:space="preserve">The terms of reference of the </w:t>
      </w:r>
      <w:r w:rsidR="00E334E6">
        <w:rPr>
          <w:rFonts w:ascii="Arial" w:eastAsia="Times New Roman" w:hAnsi="Arial" w:cs="Arial"/>
          <w:color w:val="0B0C0C"/>
          <w:sz w:val="24"/>
          <w:szCs w:val="24"/>
          <w:lang w:eastAsia="en-GB"/>
        </w:rPr>
        <w:t>Biodiversity Working Party:</w:t>
      </w:r>
      <w:r w:rsidR="00F916CC">
        <w:rPr>
          <w:rFonts w:ascii="Arial" w:eastAsia="Times New Roman" w:hAnsi="Arial" w:cs="Arial"/>
          <w:color w:val="0B0C0C"/>
          <w:sz w:val="24"/>
          <w:szCs w:val="24"/>
          <w:lang w:eastAsia="en-GB"/>
        </w:rPr>
        <w:t xml:space="preserve"> </w:t>
      </w:r>
      <w:r w:rsidR="00BA5064">
        <w:rPr>
          <w:rFonts w:ascii="Arial" w:eastAsia="Times New Roman" w:hAnsi="Arial" w:cs="Arial"/>
          <w:color w:val="0B0C0C"/>
          <w:sz w:val="24"/>
          <w:szCs w:val="24"/>
          <w:lang w:eastAsia="en-GB"/>
        </w:rPr>
        <w:t>to consider what Clavering Parish Council may do to</w:t>
      </w:r>
      <w:r w:rsidR="00BA5064" w:rsidRPr="00D805F4">
        <w:rPr>
          <w:rFonts w:ascii="Arial" w:eastAsia="Times New Roman" w:hAnsi="Arial" w:cs="Arial"/>
          <w:color w:val="0B0C0C"/>
          <w:sz w:val="24"/>
          <w:szCs w:val="24"/>
          <w:lang w:eastAsia="en-GB"/>
        </w:rPr>
        <w:t xml:space="preserve"> conserve and enhance biodiversity</w:t>
      </w:r>
      <w:r>
        <w:rPr>
          <w:rFonts w:ascii="Arial" w:eastAsia="Times New Roman" w:hAnsi="Arial" w:cs="Arial"/>
          <w:color w:val="0B0C0C"/>
          <w:sz w:val="24"/>
          <w:szCs w:val="24"/>
          <w:lang w:eastAsia="en-GB"/>
        </w:rPr>
        <w:t xml:space="preserve">, bringing back this consideration </w:t>
      </w:r>
      <w:r w:rsidR="00BA5064">
        <w:rPr>
          <w:rFonts w:ascii="Arial" w:eastAsia="Times New Roman" w:hAnsi="Arial" w:cs="Arial"/>
          <w:color w:val="0B0C0C"/>
          <w:sz w:val="24"/>
          <w:szCs w:val="24"/>
          <w:lang w:eastAsia="en-GB"/>
        </w:rPr>
        <w:t>to</w:t>
      </w:r>
      <w:r w:rsidR="00F916CC">
        <w:rPr>
          <w:rFonts w:ascii="Arial" w:eastAsia="Times New Roman" w:hAnsi="Arial" w:cs="Arial"/>
          <w:color w:val="0B0C0C"/>
          <w:sz w:val="24"/>
          <w:szCs w:val="24"/>
          <w:lang w:eastAsia="en-GB"/>
        </w:rPr>
        <w:t xml:space="preserve"> Full</w:t>
      </w:r>
      <w:r w:rsidR="00BA5064">
        <w:rPr>
          <w:rFonts w:ascii="Arial" w:eastAsia="Times New Roman" w:hAnsi="Arial" w:cs="Arial"/>
          <w:color w:val="0B0C0C"/>
          <w:sz w:val="24"/>
          <w:szCs w:val="24"/>
          <w:lang w:eastAsia="en-GB"/>
        </w:rPr>
        <w:t xml:space="preserve"> Council</w:t>
      </w:r>
      <w:r>
        <w:rPr>
          <w:rFonts w:ascii="Arial" w:eastAsia="Times New Roman" w:hAnsi="Arial" w:cs="Arial"/>
          <w:color w:val="0B0C0C"/>
          <w:sz w:val="24"/>
          <w:szCs w:val="24"/>
          <w:lang w:eastAsia="en-GB"/>
        </w:rPr>
        <w:t xml:space="preserve"> with recommendations regarding policy, objective</w:t>
      </w:r>
      <w:r w:rsidR="00F916CC">
        <w:rPr>
          <w:rFonts w:ascii="Arial" w:eastAsia="Times New Roman" w:hAnsi="Arial" w:cs="Arial"/>
          <w:color w:val="0B0C0C"/>
          <w:sz w:val="24"/>
          <w:szCs w:val="24"/>
          <w:lang w:eastAsia="en-GB"/>
        </w:rPr>
        <w:t>s</w:t>
      </w:r>
      <w:r>
        <w:rPr>
          <w:rFonts w:ascii="Arial" w:eastAsia="Times New Roman" w:hAnsi="Arial" w:cs="Arial"/>
          <w:color w:val="0B0C0C"/>
          <w:sz w:val="24"/>
          <w:szCs w:val="24"/>
          <w:lang w:eastAsia="en-GB"/>
        </w:rPr>
        <w:t xml:space="preserve"> and actions.</w:t>
      </w:r>
    </w:p>
    <w:p w:rsidR="00AA73C1" w:rsidRPr="00BA5064" w:rsidRDefault="00AA73C1" w:rsidP="00BA5064">
      <w:pPr>
        <w:shd w:val="clear" w:color="auto" w:fill="FFFFFF"/>
        <w:spacing w:after="0" w:line="240" w:lineRule="auto"/>
        <w:rPr>
          <w:rFonts w:ascii="Arial" w:eastAsia="Times New Roman" w:hAnsi="Arial" w:cs="Arial"/>
          <w:color w:val="0B0C0C"/>
          <w:sz w:val="24"/>
          <w:szCs w:val="24"/>
          <w:lang w:eastAsia="en-GB"/>
        </w:rPr>
      </w:pPr>
      <w:r w:rsidRPr="008A0C2F">
        <w:rPr>
          <w:rFonts w:ascii="Arial" w:eastAsia="Times New Roman" w:hAnsi="Arial" w:cs="Arial"/>
          <w:b/>
          <w:color w:val="0B0C0C"/>
          <w:sz w:val="24"/>
          <w:szCs w:val="24"/>
          <w:lang w:eastAsia="en-GB"/>
        </w:rPr>
        <w:t xml:space="preserve">P: </w:t>
      </w:r>
      <w:r>
        <w:rPr>
          <w:rFonts w:ascii="Arial" w:eastAsia="Times New Roman" w:hAnsi="Arial" w:cs="Arial"/>
          <w:color w:val="0B0C0C"/>
          <w:sz w:val="24"/>
          <w:szCs w:val="24"/>
          <w:lang w:eastAsia="en-GB"/>
        </w:rPr>
        <w:t xml:space="preserve">Cllr Gill   </w:t>
      </w:r>
      <w:r w:rsidR="008A0C2F" w:rsidRPr="008A0C2F">
        <w:rPr>
          <w:rFonts w:ascii="Arial" w:eastAsia="Times New Roman" w:hAnsi="Arial" w:cs="Arial"/>
          <w:b/>
          <w:color w:val="0B0C0C"/>
          <w:sz w:val="24"/>
          <w:szCs w:val="24"/>
          <w:lang w:eastAsia="en-GB"/>
        </w:rPr>
        <w:t xml:space="preserve">S: </w:t>
      </w:r>
      <w:r w:rsidR="008A0C2F">
        <w:rPr>
          <w:rFonts w:ascii="Arial" w:eastAsia="Times New Roman" w:hAnsi="Arial" w:cs="Arial"/>
          <w:color w:val="0B0C0C"/>
          <w:sz w:val="24"/>
          <w:szCs w:val="24"/>
          <w:lang w:eastAsia="en-GB"/>
        </w:rPr>
        <w:t>Cllr Elliston</w:t>
      </w:r>
    </w:p>
    <w:sectPr w:rsidR="00AA73C1" w:rsidRPr="00BA5064" w:rsidSect="00D805F4">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64FA7"/>
    <w:multiLevelType w:val="multilevel"/>
    <w:tmpl w:val="0FD60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200C35"/>
    <w:multiLevelType w:val="multilevel"/>
    <w:tmpl w:val="FF7A8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1B14EF"/>
    <w:multiLevelType w:val="hybridMultilevel"/>
    <w:tmpl w:val="4ED837FE"/>
    <w:lvl w:ilvl="0" w:tplc="792AA09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6524FD"/>
    <w:multiLevelType w:val="multilevel"/>
    <w:tmpl w:val="59AC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41D5017"/>
    <w:multiLevelType w:val="multilevel"/>
    <w:tmpl w:val="7034D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9785C61"/>
    <w:multiLevelType w:val="hybridMultilevel"/>
    <w:tmpl w:val="D7A09E6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5C30627"/>
    <w:multiLevelType w:val="multilevel"/>
    <w:tmpl w:val="82B8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5F4"/>
    <w:rsid w:val="000371F4"/>
    <w:rsid w:val="001F7CA1"/>
    <w:rsid w:val="00255CA9"/>
    <w:rsid w:val="003315BC"/>
    <w:rsid w:val="00367D1D"/>
    <w:rsid w:val="004D052E"/>
    <w:rsid w:val="008A0C2F"/>
    <w:rsid w:val="00AA73C1"/>
    <w:rsid w:val="00AA7CEA"/>
    <w:rsid w:val="00BA5064"/>
    <w:rsid w:val="00D805F4"/>
    <w:rsid w:val="00DF2BF4"/>
    <w:rsid w:val="00E334E6"/>
    <w:rsid w:val="00E67B3E"/>
    <w:rsid w:val="00F91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05F4"/>
    <w:rPr>
      <w:color w:val="0000FF" w:themeColor="hyperlink"/>
      <w:u w:val="single"/>
    </w:rPr>
  </w:style>
  <w:style w:type="paragraph" w:styleId="ListParagraph">
    <w:name w:val="List Paragraph"/>
    <w:basedOn w:val="Normal"/>
    <w:uiPriority w:val="34"/>
    <w:qFormat/>
    <w:rsid w:val="00DF2B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05F4"/>
    <w:rPr>
      <w:color w:val="0000FF" w:themeColor="hyperlink"/>
      <w:u w:val="single"/>
    </w:rPr>
  </w:style>
  <w:style w:type="paragraph" w:styleId="ListParagraph">
    <w:name w:val="List Paragraph"/>
    <w:basedOn w:val="Normal"/>
    <w:uiPriority w:val="34"/>
    <w:qFormat/>
    <w:rsid w:val="00DF2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26412">
      <w:bodyDiv w:val="1"/>
      <w:marLeft w:val="0"/>
      <w:marRight w:val="0"/>
      <w:marTop w:val="0"/>
      <w:marBottom w:val="0"/>
      <w:divBdr>
        <w:top w:val="none" w:sz="0" w:space="0" w:color="auto"/>
        <w:left w:val="none" w:sz="0" w:space="0" w:color="auto"/>
        <w:bottom w:val="none" w:sz="0" w:space="0" w:color="auto"/>
        <w:right w:val="none" w:sz="0" w:space="0" w:color="auto"/>
      </w:divBdr>
    </w:div>
    <w:div w:id="342364154">
      <w:bodyDiv w:val="1"/>
      <w:marLeft w:val="0"/>
      <w:marRight w:val="0"/>
      <w:marTop w:val="0"/>
      <w:marBottom w:val="0"/>
      <w:divBdr>
        <w:top w:val="none" w:sz="0" w:space="0" w:color="auto"/>
        <w:left w:val="none" w:sz="0" w:space="0" w:color="auto"/>
        <w:bottom w:val="none" w:sz="0" w:space="0" w:color="auto"/>
        <w:right w:val="none" w:sz="0" w:space="0" w:color="auto"/>
      </w:divBdr>
    </w:div>
    <w:div w:id="611715469">
      <w:bodyDiv w:val="1"/>
      <w:marLeft w:val="0"/>
      <w:marRight w:val="0"/>
      <w:marTop w:val="0"/>
      <w:marBottom w:val="0"/>
      <w:divBdr>
        <w:top w:val="none" w:sz="0" w:space="0" w:color="auto"/>
        <w:left w:val="none" w:sz="0" w:space="0" w:color="auto"/>
        <w:bottom w:val="none" w:sz="0" w:space="0" w:color="auto"/>
        <w:right w:val="none" w:sz="0" w:space="0" w:color="auto"/>
      </w:divBdr>
    </w:div>
    <w:div w:id="1304308470">
      <w:bodyDiv w:val="1"/>
      <w:marLeft w:val="0"/>
      <w:marRight w:val="0"/>
      <w:marTop w:val="0"/>
      <w:marBottom w:val="0"/>
      <w:divBdr>
        <w:top w:val="none" w:sz="0" w:space="0" w:color="auto"/>
        <w:left w:val="none" w:sz="0" w:space="0" w:color="auto"/>
        <w:bottom w:val="none" w:sz="0" w:space="0" w:color="auto"/>
        <w:right w:val="none" w:sz="0" w:space="0" w:color="auto"/>
      </w:divBdr>
    </w:div>
    <w:div w:id="13130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reporting-your-biodiversity-duty-actions" TargetMode="External"/><Relationship Id="rId3" Type="http://schemas.microsoft.com/office/2007/relationships/stylesWithEffects" Target="stylesWithEffects.xml"/><Relationship Id="rId7" Type="http://schemas.openxmlformats.org/officeDocument/2006/relationships/hyperlink" Target="https://www.gov.uk/guidance/complying-with-the-biodiversity-du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uk/government/organisation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Stephanie</cp:lastModifiedBy>
  <cp:revision>2</cp:revision>
  <dcterms:created xsi:type="dcterms:W3CDTF">2023-08-22T12:56:00Z</dcterms:created>
  <dcterms:modified xsi:type="dcterms:W3CDTF">2023-08-22T12:56:00Z</dcterms:modified>
</cp:coreProperties>
</file>